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A492FCD" w14:textId="0A9377A0" w:rsidR="002513A8" w:rsidRDefault="00363792" w:rsidP="002513A8">
      <w:pPr>
        <w:jc w:val="center"/>
        <w:rPr>
          <w:rFonts w:ascii="Times New Roman" w:hAnsi="Times New Roman"/>
          <w:b/>
          <w:bCs/>
          <w:sz w:val="30"/>
          <w:szCs w:val="30"/>
        </w:rPr>
      </w:pPr>
      <w:r w:rsidRPr="00363792">
        <w:rPr>
          <w:rFonts w:ascii="Times New Roman" w:hAnsi="Times New Roman"/>
          <w:b/>
          <w:bCs/>
          <w:sz w:val="30"/>
          <w:szCs w:val="30"/>
        </w:rPr>
        <w:t>Upgrade motherboard through Jlink</w:t>
      </w:r>
    </w:p>
    <w:p w14:paraId="52878C0F" w14:textId="76D47E99" w:rsidR="002513A8" w:rsidRPr="002513A8" w:rsidRDefault="002513A8" w:rsidP="002513A8">
      <w:pPr>
        <w:rPr>
          <w:rFonts w:ascii="Times New Roman" w:hAnsi="Times New Roman"/>
          <w:b/>
          <w:bCs/>
          <w:sz w:val="28"/>
          <w:szCs w:val="28"/>
        </w:rPr>
      </w:pPr>
      <w:r w:rsidRPr="002513A8">
        <w:rPr>
          <w:rFonts w:ascii="Times New Roman" w:hAnsi="Times New Roman"/>
          <w:b/>
          <w:bCs/>
          <w:sz w:val="28"/>
          <w:szCs w:val="28"/>
        </w:rPr>
        <w:t>ST_STM32F207ZG</w:t>
      </w:r>
      <w:r w:rsidRPr="002513A8">
        <w:rPr>
          <w:rFonts w:ascii="Times New Roman" w:hAnsi="Times New Roman" w:hint="eastAsia"/>
          <w:b/>
          <w:bCs/>
          <w:sz w:val="28"/>
          <w:szCs w:val="28"/>
        </w:rPr>
        <w:t>:</w:t>
      </w:r>
    </w:p>
    <w:p w14:paraId="10DF2227" w14:textId="795A1561" w:rsidR="00363792" w:rsidRPr="00363792" w:rsidRDefault="00363792" w:rsidP="00363792">
      <w:pPr>
        <w:pStyle w:val="af5"/>
        <w:numPr>
          <w:ilvl w:val="0"/>
          <w:numId w:val="1"/>
        </w:numPr>
        <w:spacing w:beforeLines="20" w:before="48" w:afterLines="20" w:after="48"/>
        <w:ind w:left="357" w:hanging="357"/>
        <w:rPr>
          <w:b/>
          <w:bCs/>
        </w:rPr>
      </w:pPr>
      <w:r w:rsidRPr="00363792">
        <w:rPr>
          <w:b/>
          <w:bCs/>
        </w:rPr>
        <w:t xml:space="preserve">Prepare the Jlink tool and locate the </w:t>
      </w:r>
      <w:r w:rsidRPr="00363792">
        <w:rPr>
          <w:rFonts w:hint="eastAsia"/>
          <w:b/>
          <w:bCs/>
        </w:rPr>
        <w:t>burn port(u</w:t>
      </w:r>
      <w:r w:rsidRPr="00363792">
        <w:rPr>
          <w:b/>
          <w:bCs/>
        </w:rPr>
        <w:t>sually close to the chip</w:t>
      </w:r>
      <w:r w:rsidRPr="00363792">
        <w:rPr>
          <w:rFonts w:hint="eastAsia"/>
          <w:b/>
          <w:bCs/>
        </w:rPr>
        <w:t>).</w:t>
      </w:r>
    </w:p>
    <w:p w14:paraId="3EEA66E7" w14:textId="08B812F7" w:rsidR="00363792" w:rsidRDefault="00363792">
      <w:pPr>
        <w:rPr>
          <w:b/>
          <w:bCs/>
        </w:rPr>
      </w:pPr>
      <w:r>
        <w:rPr>
          <w:noProof/>
        </w:rPr>
        <w:drawing>
          <wp:inline distT="0" distB="0" distL="114300" distR="114300" wp14:anchorId="39B1CD85" wp14:editId="6F7F5936">
            <wp:extent cx="3403570" cy="1845310"/>
            <wp:effectExtent l="0" t="0" r="6985" b="2540"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47602" cy="1869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92CA5C" wp14:editId="72C34A12">
            <wp:extent cx="1843301" cy="2457809"/>
            <wp:effectExtent l="0" t="2540" r="2540" b="2540"/>
            <wp:docPr id="143692228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873819" cy="2498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02542F" w14:textId="4020B751" w:rsidR="00363792" w:rsidRPr="00363792" w:rsidRDefault="00363792" w:rsidP="00363792">
      <w:pPr>
        <w:pStyle w:val="af5"/>
        <w:numPr>
          <w:ilvl w:val="0"/>
          <w:numId w:val="1"/>
        </w:numPr>
        <w:spacing w:beforeLines="20" w:before="48" w:afterLines="20" w:after="48"/>
        <w:ind w:left="357" w:hanging="357"/>
        <w:rPr>
          <w:b/>
          <w:bCs/>
        </w:rPr>
      </w:pPr>
      <w:r w:rsidRPr="00363792">
        <w:rPr>
          <w:rFonts w:hint="eastAsia"/>
          <w:b/>
          <w:bCs/>
        </w:rPr>
        <w:t>Connect the tool to the port.</w:t>
      </w:r>
    </w:p>
    <w:p w14:paraId="47D6A01B" w14:textId="403F60DA" w:rsidR="00363792" w:rsidRDefault="00363792">
      <w:pPr>
        <w:rPr>
          <w:b/>
          <w:bCs/>
        </w:rPr>
      </w:pPr>
      <w:r w:rsidRPr="006338E7">
        <w:rPr>
          <w:noProof/>
        </w:rPr>
        <w:drawing>
          <wp:inline distT="0" distB="0" distL="0" distR="0" wp14:anchorId="2E7BCDF1" wp14:editId="5E984FDF">
            <wp:extent cx="1632585" cy="2333088"/>
            <wp:effectExtent l="0" t="0" r="5715" b="0"/>
            <wp:docPr id="95341823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80"/>
                    <a:stretch/>
                  </pic:blipFill>
                  <pic:spPr bwMode="auto">
                    <a:xfrm>
                      <a:off x="0" y="0"/>
                      <a:ext cx="1647157" cy="2353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A7358E5" wp14:editId="162630E5">
            <wp:extent cx="3589361" cy="2349944"/>
            <wp:effectExtent l="0" t="0" r="0" b="0"/>
            <wp:docPr id="10806325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094" b="15806"/>
                    <a:stretch/>
                  </pic:blipFill>
                  <pic:spPr bwMode="auto">
                    <a:xfrm>
                      <a:off x="0" y="0"/>
                      <a:ext cx="3635652" cy="2380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074A7F" w14:textId="54601151" w:rsidR="00363792" w:rsidRDefault="00363792" w:rsidP="00363792">
      <w:pPr>
        <w:pStyle w:val="af5"/>
        <w:numPr>
          <w:ilvl w:val="0"/>
          <w:numId w:val="1"/>
        </w:numPr>
        <w:spacing w:beforeLines="20" w:before="48" w:afterLines="20" w:after="48"/>
        <w:ind w:left="357" w:hanging="357"/>
        <w:rPr>
          <w:b/>
          <w:bCs/>
        </w:rPr>
      </w:pPr>
      <w:r w:rsidRPr="00363792">
        <w:rPr>
          <w:rFonts w:hint="eastAsia"/>
          <w:b/>
          <w:bCs/>
        </w:rPr>
        <w:t xml:space="preserve">Open </w:t>
      </w:r>
      <w:r w:rsidRPr="00363792">
        <w:rPr>
          <w:b/>
          <w:bCs/>
        </w:rPr>
        <w:t>“</w:t>
      </w:r>
      <w:r w:rsidRPr="00363792">
        <w:rPr>
          <w:rFonts w:hint="eastAsia"/>
          <w:b/>
          <w:bCs/>
        </w:rPr>
        <w:t>J-Flash V5.02k</w:t>
      </w:r>
      <w:r w:rsidRPr="00363792">
        <w:rPr>
          <w:b/>
          <w:bCs/>
        </w:rPr>
        <w:t>”</w:t>
      </w:r>
      <w:r w:rsidRPr="00363792">
        <w:rPr>
          <w:rFonts w:hint="eastAsia"/>
          <w:b/>
          <w:bCs/>
        </w:rPr>
        <w:t xml:space="preserve"> and select </w:t>
      </w:r>
      <w:r w:rsidRPr="00363792">
        <w:rPr>
          <w:b/>
          <w:bCs/>
        </w:rPr>
        <w:t>“</w:t>
      </w:r>
      <w:r w:rsidRPr="00363792">
        <w:rPr>
          <w:rFonts w:hint="eastAsia"/>
          <w:b/>
          <w:bCs/>
        </w:rPr>
        <w:t>Create a new project</w:t>
      </w:r>
      <w:r w:rsidRPr="00363792">
        <w:rPr>
          <w:b/>
          <w:bCs/>
        </w:rPr>
        <w:t>”</w:t>
      </w:r>
      <w:r w:rsidRPr="00363792">
        <w:rPr>
          <w:rFonts w:hint="eastAsia"/>
          <w:b/>
          <w:bCs/>
        </w:rPr>
        <w:t xml:space="preserve">, then click </w:t>
      </w:r>
      <w:r w:rsidRPr="00363792">
        <w:rPr>
          <w:b/>
          <w:bCs/>
        </w:rPr>
        <w:t>“</w:t>
      </w:r>
      <w:r w:rsidRPr="00363792">
        <w:rPr>
          <w:rFonts w:hint="eastAsia"/>
          <w:b/>
          <w:bCs/>
        </w:rPr>
        <w:t>Start J-Flash</w:t>
      </w:r>
      <w:r w:rsidRPr="00363792">
        <w:rPr>
          <w:b/>
          <w:bCs/>
        </w:rPr>
        <w:t>”</w:t>
      </w:r>
      <w:r w:rsidRPr="00363792">
        <w:rPr>
          <w:rFonts w:hint="eastAsia"/>
          <w:b/>
          <w:bCs/>
        </w:rPr>
        <w:t xml:space="preserve"> button.</w:t>
      </w:r>
    </w:p>
    <w:p w14:paraId="37F98305" w14:textId="6D31471E" w:rsidR="00363792" w:rsidRPr="00363792" w:rsidRDefault="00363792">
      <w:pPr>
        <w:rPr>
          <w:b/>
          <w:bCs/>
        </w:rPr>
      </w:pPr>
      <w:r>
        <w:rPr>
          <w:noProof/>
        </w:rPr>
        <w:drawing>
          <wp:inline distT="0" distB="0" distL="0" distR="0" wp14:anchorId="16824622" wp14:editId="31529970">
            <wp:extent cx="4592064" cy="3105937"/>
            <wp:effectExtent l="0" t="0" r="0" b="0"/>
            <wp:docPr id="5289406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290"/>
                    <a:stretch/>
                  </pic:blipFill>
                  <pic:spPr bwMode="auto">
                    <a:xfrm>
                      <a:off x="0" y="0"/>
                      <a:ext cx="4609254" cy="3117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366796" w14:textId="6811FBEA" w:rsidR="00363792" w:rsidRDefault="00915F25" w:rsidP="00915F25">
      <w:pPr>
        <w:pStyle w:val="af5"/>
        <w:numPr>
          <w:ilvl w:val="0"/>
          <w:numId w:val="1"/>
        </w:numPr>
        <w:spacing w:beforeLines="20" w:before="48" w:afterLines="20" w:after="48"/>
        <w:ind w:left="357" w:hanging="357"/>
        <w:rPr>
          <w:b/>
          <w:bCs/>
        </w:rPr>
      </w:pPr>
      <w:r w:rsidRPr="00915F25">
        <w:rPr>
          <w:b/>
          <w:bCs/>
        </w:rPr>
        <w:lastRenderedPageBreak/>
        <w:t>Configure project settings</w:t>
      </w:r>
      <w:r w:rsidRPr="00915F25">
        <w:rPr>
          <w:rFonts w:hint="eastAsia"/>
          <w:b/>
          <w:bCs/>
        </w:rPr>
        <w:t>.</w:t>
      </w:r>
    </w:p>
    <w:p w14:paraId="3411700E" w14:textId="4E8FA39F" w:rsidR="00363792" w:rsidRDefault="00915F25" w:rsidP="00915F25">
      <w:pPr>
        <w:pStyle w:val="af5"/>
        <w:numPr>
          <w:ilvl w:val="0"/>
          <w:numId w:val="2"/>
        </w:numPr>
      </w:pPr>
      <w:r>
        <w:rPr>
          <w:rFonts w:hint="eastAsia"/>
        </w:rPr>
        <w:t xml:space="preserve">Click </w:t>
      </w:r>
      <w:r>
        <w:t>“</w:t>
      </w:r>
      <w:r>
        <w:rPr>
          <w:rFonts w:hint="eastAsia"/>
        </w:rPr>
        <w:t>Options</w:t>
      </w:r>
      <w:r>
        <w:t>”</w:t>
      </w:r>
      <w:r>
        <w:rPr>
          <w:rFonts w:hint="eastAsia"/>
        </w:rPr>
        <w:t>--&gt;</w:t>
      </w:r>
      <w:r>
        <w:t>”</w:t>
      </w:r>
      <w:r>
        <w:rPr>
          <w:rFonts w:hint="eastAsia"/>
        </w:rPr>
        <w:t>Project settings</w:t>
      </w:r>
      <w:r>
        <w:t>”</w:t>
      </w:r>
      <w:r>
        <w:rPr>
          <w:rFonts w:hint="eastAsia"/>
        </w:rPr>
        <w:t>.</w:t>
      </w:r>
    </w:p>
    <w:p w14:paraId="1A0AEE4F" w14:textId="0582C2F6" w:rsidR="00915F25" w:rsidRDefault="00915F25" w:rsidP="00915F25">
      <w:r>
        <w:rPr>
          <w:noProof/>
        </w:rPr>
        <w:drawing>
          <wp:inline distT="0" distB="0" distL="0" distR="0" wp14:anchorId="31D2BC56" wp14:editId="5CB777FB">
            <wp:extent cx="5274310" cy="2728086"/>
            <wp:effectExtent l="0" t="0" r="2540" b="0"/>
            <wp:docPr id="67869646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843"/>
                    <a:stretch/>
                  </pic:blipFill>
                  <pic:spPr bwMode="auto">
                    <a:xfrm>
                      <a:off x="0" y="0"/>
                      <a:ext cx="5274310" cy="2728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20338A" w14:textId="77777777" w:rsidR="00915F25" w:rsidRPr="00915F25" w:rsidRDefault="00915F25" w:rsidP="00915F25">
      <w:pPr>
        <w:pStyle w:val="af5"/>
        <w:numPr>
          <w:ilvl w:val="0"/>
          <w:numId w:val="2"/>
        </w:numPr>
      </w:pPr>
      <w:r w:rsidRPr="00915F25">
        <w:rPr>
          <w:rFonts w:hint="eastAsia"/>
        </w:rPr>
        <w:t xml:space="preserve">In </w:t>
      </w:r>
      <w:r w:rsidRPr="00915F25">
        <w:t>“</w:t>
      </w:r>
      <w:r w:rsidRPr="00915F25">
        <w:rPr>
          <w:rFonts w:hint="eastAsia"/>
        </w:rPr>
        <w:t>Project settings</w:t>
      </w:r>
      <w:r w:rsidRPr="00915F25">
        <w:t>”</w:t>
      </w:r>
      <w:r w:rsidRPr="00915F25">
        <w:rPr>
          <w:rFonts w:hint="eastAsia"/>
        </w:rPr>
        <w:t xml:space="preserve">, click </w:t>
      </w:r>
      <w:r w:rsidRPr="00915F25">
        <w:t>“</w:t>
      </w:r>
      <w:r w:rsidRPr="00915F25">
        <w:rPr>
          <w:rFonts w:hint="eastAsia"/>
        </w:rPr>
        <w:t>Target Interface</w:t>
      </w:r>
      <w:r w:rsidRPr="00915F25">
        <w:t>”</w:t>
      </w:r>
      <w:r w:rsidRPr="00915F25">
        <w:rPr>
          <w:rFonts w:hint="eastAsia"/>
        </w:rPr>
        <w:t xml:space="preserve">, select </w:t>
      </w:r>
      <w:r w:rsidRPr="00915F25">
        <w:t>“</w:t>
      </w:r>
      <w:r w:rsidRPr="00915F25">
        <w:rPr>
          <w:rFonts w:hint="eastAsia"/>
        </w:rPr>
        <w:t>SWD</w:t>
      </w:r>
      <w:r w:rsidRPr="00915F25">
        <w:t>”</w:t>
      </w:r>
      <w:r w:rsidRPr="00915F25">
        <w:rPr>
          <w:rFonts w:hint="eastAsia"/>
        </w:rPr>
        <w:t xml:space="preserve"> in the second red box, then select </w:t>
      </w:r>
      <w:r w:rsidRPr="00915F25">
        <w:t>“</w:t>
      </w:r>
      <w:r w:rsidRPr="00915F25">
        <w:rPr>
          <w:rFonts w:hint="eastAsia"/>
        </w:rPr>
        <w:t>Auto selection</w:t>
      </w:r>
      <w:r w:rsidRPr="00915F25">
        <w:t>”</w:t>
      </w:r>
      <w:r w:rsidRPr="00915F25">
        <w:rPr>
          <w:rFonts w:hint="eastAsia"/>
        </w:rPr>
        <w:t xml:space="preserve"> in the third and fourth red boxes.</w:t>
      </w:r>
    </w:p>
    <w:p w14:paraId="67AE23FA" w14:textId="34599D99" w:rsidR="00915F25" w:rsidRDefault="00915F25">
      <w:pPr>
        <w:rPr>
          <w:b/>
          <w:bCs/>
        </w:rPr>
      </w:pPr>
      <w:r>
        <w:rPr>
          <w:noProof/>
        </w:rPr>
        <w:drawing>
          <wp:inline distT="0" distB="0" distL="0" distR="0" wp14:anchorId="6CFFD19E" wp14:editId="065306E2">
            <wp:extent cx="4476073" cy="2078181"/>
            <wp:effectExtent l="0" t="0" r="1270" b="0"/>
            <wp:docPr id="92981745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56426"/>
                    <a:stretch/>
                  </pic:blipFill>
                  <pic:spPr bwMode="auto">
                    <a:xfrm>
                      <a:off x="0" y="0"/>
                      <a:ext cx="4476750" cy="207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25EF1C" w14:textId="77777777" w:rsidR="00915F25" w:rsidRPr="00915F25" w:rsidRDefault="00915F25" w:rsidP="00915F25">
      <w:pPr>
        <w:pStyle w:val="af5"/>
        <w:numPr>
          <w:ilvl w:val="0"/>
          <w:numId w:val="2"/>
        </w:numPr>
      </w:pPr>
      <w:r w:rsidRPr="00915F25">
        <w:rPr>
          <w:rFonts w:hint="eastAsia"/>
        </w:rPr>
        <w:t xml:space="preserve">In </w:t>
      </w:r>
      <w:r w:rsidRPr="00915F25">
        <w:t>“</w:t>
      </w:r>
      <w:r w:rsidRPr="00915F25">
        <w:rPr>
          <w:rFonts w:hint="eastAsia"/>
        </w:rPr>
        <w:t>Project settings</w:t>
      </w:r>
      <w:r w:rsidRPr="00915F25">
        <w:t>”</w:t>
      </w:r>
      <w:r w:rsidRPr="00915F25">
        <w:rPr>
          <w:rFonts w:hint="eastAsia"/>
        </w:rPr>
        <w:t xml:space="preserve">, click </w:t>
      </w:r>
      <w:r w:rsidRPr="00915F25">
        <w:t>“</w:t>
      </w:r>
      <w:r w:rsidRPr="00915F25">
        <w:rPr>
          <w:rFonts w:hint="eastAsia"/>
        </w:rPr>
        <w:t>CPU</w:t>
      </w:r>
      <w:r w:rsidRPr="00915F25">
        <w:t>”</w:t>
      </w:r>
      <w:r w:rsidRPr="00915F25">
        <w:rPr>
          <w:rFonts w:hint="eastAsia"/>
        </w:rPr>
        <w:t xml:space="preserve">, select </w:t>
      </w:r>
      <w:r w:rsidRPr="00915F25">
        <w:t>“</w:t>
      </w:r>
      <w:r w:rsidRPr="00915F25">
        <w:rPr>
          <w:rFonts w:hint="eastAsia"/>
        </w:rPr>
        <w:t>Device</w:t>
      </w:r>
      <w:r w:rsidRPr="00915F25">
        <w:t>”</w:t>
      </w:r>
      <w:r w:rsidRPr="00915F25">
        <w:rPr>
          <w:rFonts w:hint="eastAsia"/>
        </w:rPr>
        <w:t xml:space="preserve"> and click the third red box to open </w:t>
      </w:r>
      <w:r w:rsidRPr="00915F25">
        <w:t>“</w:t>
      </w:r>
      <w:r w:rsidRPr="00915F25">
        <w:rPr>
          <w:rFonts w:hint="eastAsia"/>
        </w:rPr>
        <w:t>Select device</w:t>
      </w:r>
      <w:r w:rsidRPr="00915F25">
        <w:t>”</w:t>
      </w:r>
      <w:r w:rsidRPr="00915F25">
        <w:rPr>
          <w:rFonts w:hint="eastAsia"/>
        </w:rPr>
        <w:t xml:space="preserve"> page. In </w:t>
      </w:r>
      <w:r w:rsidRPr="00915F25">
        <w:t>“</w:t>
      </w:r>
      <w:r w:rsidRPr="00915F25">
        <w:rPr>
          <w:rFonts w:hint="eastAsia"/>
        </w:rPr>
        <w:t>Select device</w:t>
      </w:r>
      <w:r w:rsidRPr="00915F25">
        <w:t>”</w:t>
      </w:r>
      <w:r w:rsidRPr="00915F25">
        <w:rPr>
          <w:rFonts w:hint="eastAsia"/>
        </w:rPr>
        <w:t xml:space="preserve"> page, select device </w:t>
      </w:r>
      <w:r w:rsidRPr="00915F25">
        <w:t>“</w:t>
      </w:r>
      <w:r w:rsidRPr="00915F25">
        <w:rPr>
          <w:rFonts w:hint="eastAsia"/>
        </w:rPr>
        <w:t>STM32F207ZG</w:t>
      </w:r>
      <w:r w:rsidRPr="00915F25">
        <w:t>”</w:t>
      </w:r>
      <w:r w:rsidRPr="00915F25">
        <w:rPr>
          <w:rFonts w:hint="eastAsia"/>
        </w:rPr>
        <w:t xml:space="preserve"> then click ok.</w:t>
      </w:r>
    </w:p>
    <w:p w14:paraId="53D11BD7" w14:textId="3FD95F95" w:rsidR="00915F25" w:rsidRPr="00915F25" w:rsidRDefault="00915F25">
      <w:pPr>
        <w:rPr>
          <w:b/>
          <w:bCs/>
        </w:rPr>
      </w:pPr>
      <w:r>
        <w:rPr>
          <w:noProof/>
        </w:rPr>
        <w:drawing>
          <wp:inline distT="0" distB="0" distL="0" distR="0" wp14:anchorId="1134BFCF" wp14:editId="31B1AECB">
            <wp:extent cx="5697100" cy="2569388"/>
            <wp:effectExtent l="0" t="0" r="0" b="2540"/>
            <wp:docPr id="117048909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532" cy="257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12FC7" w14:textId="53FE314F" w:rsidR="00915F25" w:rsidRDefault="00553B5F" w:rsidP="00553B5F">
      <w:pPr>
        <w:pStyle w:val="af5"/>
        <w:numPr>
          <w:ilvl w:val="0"/>
          <w:numId w:val="1"/>
        </w:numPr>
        <w:spacing w:beforeLines="20" w:before="48" w:afterLines="20" w:after="48"/>
        <w:ind w:left="357" w:hanging="357"/>
        <w:rPr>
          <w:b/>
          <w:bCs/>
        </w:rPr>
      </w:pPr>
      <w:r w:rsidRPr="00553B5F">
        <w:rPr>
          <w:rFonts w:hint="eastAsia"/>
          <w:b/>
          <w:bCs/>
        </w:rPr>
        <w:lastRenderedPageBreak/>
        <w:t>Select upgrade file</w:t>
      </w:r>
      <w:r>
        <w:rPr>
          <w:rFonts w:hint="eastAsia"/>
          <w:b/>
          <w:bCs/>
        </w:rPr>
        <w:t xml:space="preserve">. Click </w:t>
      </w:r>
      <w:r>
        <w:rPr>
          <w:b/>
          <w:bCs/>
        </w:rPr>
        <w:t>“</w:t>
      </w:r>
      <w:r>
        <w:rPr>
          <w:rFonts w:hint="eastAsia"/>
          <w:b/>
          <w:bCs/>
        </w:rPr>
        <w:t>File</w:t>
      </w:r>
      <w:r>
        <w:rPr>
          <w:b/>
          <w:bCs/>
        </w:rPr>
        <w:t>”</w:t>
      </w:r>
      <w:r>
        <w:rPr>
          <w:rFonts w:hint="eastAsia"/>
          <w:b/>
          <w:bCs/>
        </w:rPr>
        <w:t xml:space="preserve"> -&gt; </w:t>
      </w:r>
      <w:r>
        <w:rPr>
          <w:b/>
          <w:bCs/>
        </w:rPr>
        <w:t>“</w:t>
      </w:r>
      <w:r>
        <w:rPr>
          <w:rFonts w:hint="eastAsia"/>
          <w:b/>
          <w:bCs/>
        </w:rPr>
        <w:t>Open data file</w:t>
      </w:r>
      <w:r>
        <w:rPr>
          <w:b/>
          <w:bCs/>
        </w:rPr>
        <w:t>”</w:t>
      </w:r>
      <w:r>
        <w:rPr>
          <w:rFonts w:hint="eastAsia"/>
          <w:b/>
          <w:bCs/>
        </w:rPr>
        <w:t xml:space="preserve"> -&gt; select the corresponding hex file -&gt; </w:t>
      </w:r>
      <w:r>
        <w:rPr>
          <w:b/>
          <w:bCs/>
        </w:rPr>
        <w:t>“</w:t>
      </w:r>
      <w:r>
        <w:rPr>
          <w:rFonts w:hint="eastAsia"/>
          <w:b/>
          <w:bCs/>
        </w:rPr>
        <w:t>Open</w:t>
      </w:r>
      <w:r>
        <w:rPr>
          <w:b/>
          <w:bCs/>
        </w:rPr>
        <w:t>”</w:t>
      </w:r>
      <w:r>
        <w:rPr>
          <w:rFonts w:hint="eastAsia"/>
          <w:b/>
          <w:bCs/>
        </w:rPr>
        <w:t>.</w:t>
      </w:r>
    </w:p>
    <w:p w14:paraId="73982895" w14:textId="76008076" w:rsidR="00915F25" w:rsidRDefault="00553B5F">
      <w:pPr>
        <w:rPr>
          <w:b/>
          <w:bCs/>
        </w:rPr>
      </w:pPr>
      <w:r>
        <w:rPr>
          <w:noProof/>
        </w:rPr>
        <w:drawing>
          <wp:inline distT="0" distB="0" distL="0" distR="0" wp14:anchorId="0C4D1646" wp14:editId="4A99D8E1">
            <wp:extent cx="5123663" cy="3758784"/>
            <wp:effectExtent l="0" t="0" r="1270" b="0"/>
            <wp:docPr id="118062666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865"/>
                    <a:stretch/>
                  </pic:blipFill>
                  <pic:spPr bwMode="auto">
                    <a:xfrm>
                      <a:off x="0" y="0"/>
                      <a:ext cx="5128724" cy="3762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FC6550" w14:textId="7CDB46F0" w:rsidR="00553B5F" w:rsidRDefault="00553B5F" w:rsidP="00553B5F">
      <w:pPr>
        <w:pStyle w:val="af5"/>
        <w:numPr>
          <w:ilvl w:val="0"/>
          <w:numId w:val="1"/>
        </w:numPr>
        <w:spacing w:beforeLines="20" w:before="48" w:afterLines="20" w:after="48"/>
        <w:ind w:left="357" w:hanging="357"/>
        <w:rPr>
          <w:b/>
          <w:bCs/>
        </w:rPr>
      </w:pPr>
      <w:r w:rsidRPr="00553B5F">
        <w:rPr>
          <w:rFonts w:hint="eastAsia"/>
          <w:b/>
          <w:bCs/>
        </w:rPr>
        <w:t>Start upgrade. Click Target -&gt; Auto</w:t>
      </w:r>
      <w:r w:rsidR="005950BE">
        <w:rPr>
          <w:rFonts w:hint="eastAsia"/>
          <w:b/>
          <w:bCs/>
        </w:rPr>
        <w:t xml:space="preserve"> to </w:t>
      </w:r>
      <w:r w:rsidR="005950BE">
        <w:rPr>
          <w:b/>
          <w:bCs/>
        </w:rPr>
        <w:t>start</w:t>
      </w:r>
      <w:r w:rsidR="005950BE">
        <w:rPr>
          <w:rFonts w:hint="eastAsia"/>
          <w:b/>
          <w:bCs/>
        </w:rPr>
        <w:t xml:space="preserve"> upgrade</w:t>
      </w:r>
      <w:r w:rsidRPr="00553B5F">
        <w:rPr>
          <w:rFonts w:hint="eastAsia"/>
          <w:b/>
          <w:bCs/>
        </w:rPr>
        <w:t xml:space="preserve">. After </w:t>
      </w:r>
      <w:r w:rsidRPr="00553B5F">
        <w:rPr>
          <w:b/>
          <w:bCs/>
        </w:rPr>
        <w:t>upgrade</w:t>
      </w:r>
      <w:r w:rsidRPr="00553B5F">
        <w:rPr>
          <w:rFonts w:hint="eastAsia"/>
          <w:b/>
          <w:bCs/>
        </w:rPr>
        <w:t xml:space="preserve">, </w:t>
      </w:r>
      <w:r w:rsidR="005950BE">
        <w:rPr>
          <w:rFonts w:hint="eastAsia"/>
          <w:b/>
          <w:bCs/>
        </w:rPr>
        <w:t xml:space="preserve">click </w:t>
      </w:r>
      <w:r w:rsidR="005950BE">
        <w:rPr>
          <w:b/>
          <w:bCs/>
        </w:rPr>
        <w:t>“</w:t>
      </w:r>
      <w:r w:rsidR="005950BE">
        <w:rPr>
          <w:rFonts w:hint="eastAsia"/>
          <w:b/>
          <w:bCs/>
        </w:rPr>
        <w:t>Start application</w:t>
      </w:r>
      <w:r w:rsidR="005950BE">
        <w:rPr>
          <w:b/>
          <w:bCs/>
        </w:rPr>
        <w:t>”</w:t>
      </w:r>
      <w:r w:rsidR="005950BE">
        <w:rPr>
          <w:rFonts w:hint="eastAsia"/>
          <w:b/>
          <w:bCs/>
        </w:rPr>
        <w:t xml:space="preserve"> to start the charging pile</w:t>
      </w:r>
      <w:r w:rsidR="008E6E88">
        <w:rPr>
          <w:rFonts w:hint="eastAsia"/>
          <w:b/>
          <w:bCs/>
        </w:rPr>
        <w:t xml:space="preserve">(Note: </w:t>
      </w:r>
      <w:r w:rsidR="008E6E88" w:rsidRPr="008E6E88">
        <w:rPr>
          <w:b/>
          <w:bCs/>
        </w:rPr>
        <w:t>If the upgrade is successful, you will hear the motherboard emit a beep sound</w:t>
      </w:r>
      <w:r w:rsidR="008E6E88">
        <w:rPr>
          <w:rFonts w:hint="eastAsia"/>
          <w:b/>
          <w:bCs/>
        </w:rPr>
        <w:t>)</w:t>
      </w:r>
      <w:r w:rsidRPr="00553B5F">
        <w:rPr>
          <w:rFonts w:hint="eastAsia"/>
          <w:b/>
          <w:bCs/>
        </w:rPr>
        <w:t>.</w:t>
      </w:r>
    </w:p>
    <w:p w14:paraId="25A5B7C8" w14:textId="7255C8F2" w:rsidR="00915F25" w:rsidRDefault="005950BE">
      <w:pPr>
        <w:rPr>
          <w:b/>
          <w:bCs/>
        </w:rPr>
      </w:pPr>
      <w:r>
        <w:rPr>
          <w:noProof/>
        </w:rPr>
        <w:drawing>
          <wp:inline distT="0" distB="0" distL="0" distR="0" wp14:anchorId="78092549" wp14:editId="66660189">
            <wp:extent cx="5131435" cy="3998595"/>
            <wp:effectExtent l="0" t="0" r="0" b="1905"/>
            <wp:docPr id="10896384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1435" cy="399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80A544" w14:textId="19F3A0B6" w:rsidR="00553B5F" w:rsidRDefault="00553B5F">
      <w:pPr>
        <w:rPr>
          <w:b/>
          <w:bCs/>
        </w:rPr>
      </w:pPr>
      <w:r w:rsidRPr="008B21A5">
        <w:rPr>
          <w:noProof/>
        </w:rPr>
        <w:lastRenderedPageBreak/>
        <w:drawing>
          <wp:inline distT="0" distB="0" distL="0" distR="0" wp14:anchorId="32693817" wp14:editId="017FD0CE">
            <wp:extent cx="4987637" cy="3587360"/>
            <wp:effectExtent l="0" t="0" r="3810" b="0"/>
            <wp:docPr id="2914214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421481" name=""/>
                    <pic:cNvPicPr/>
                  </pic:nvPicPr>
                  <pic:blipFill rotWithShape="1">
                    <a:blip r:embed="rId19"/>
                    <a:srcRect b="7963"/>
                    <a:stretch/>
                  </pic:blipFill>
                  <pic:spPr bwMode="auto">
                    <a:xfrm>
                      <a:off x="0" y="0"/>
                      <a:ext cx="5011201" cy="3604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299233" w14:textId="4D5B9CD7" w:rsidR="002513A8" w:rsidRDefault="00816984">
      <w:pPr>
        <w:rPr>
          <w:rFonts w:ascii="Times New Roman" w:hAnsi="Times New Roman"/>
          <w:b/>
          <w:bCs/>
          <w:sz w:val="28"/>
          <w:szCs w:val="28"/>
        </w:rPr>
      </w:pPr>
      <w:r w:rsidRPr="00816984">
        <w:rPr>
          <w:rFonts w:ascii="Times New Roman" w:hAnsi="Times New Roman"/>
          <w:b/>
          <w:bCs/>
          <w:sz w:val="28"/>
          <w:szCs w:val="28"/>
        </w:rPr>
        <w:t>Renesas_R7FA6M4AF</w:t>
      </w:r>
      <w:r>
        <w:rPr>
          <w:rFonts w:ascii="Times New Roman" w:hAnsi="Times New Roman" w:hint="eastAsia"/>
          <w:b/>
          <w:bCs/>
          <w:sz w:val="28"/>
          <w:szCs w:val="28"/>
        </w:rPr>
        <w:t>:</w:t>
      </w:r>
    </w:p>
    <w:p w14:paraId="15EF4F4D" w14:textId="77777777" w:rsidR="00816984" w:rsidRPr="00363792" w:rsidRDefault="00816984" w:rsidP="00816984">
      <w:pPr>
        <w:pStyle w:val="af5"/>
        <w:numPr>
          <w:ilvl w:val="0"/>
          <w:numId w:val="5"/>
        </w:numPr>
        <w:spacing w:beforeLines="20" w:before="48" w:afterLines="20" w:after="48"/>
        <w:rPr>
          <w:b/>
          <w:bCs/>
        </w:rPr>
      </w:pPr>
      <w:r w:rsidRPr="00363792">
        <w:rPr>
          <w:b/>
          <w:bCs/>
        </w:rPr>
        <w:t xml:space="preserve">Prepare the Jlink tool and locate the </w:t>
      </w:r>
      <w:r w:rsidRPr="00363792">
        <w:rPr>
          <w:rFonts w:hint="eastAsia"/>
          <w:b/>
          <w:bCs/>
        </w:rPr>
        <w:t>burn port(u</w:t>
      </w:r>
      <w:r w:rsidRPr="00363792">
        <w:rPr>
          <w:b/>
          <w:bCs/>
        </w:rPr>
        <w:t>sually close to the chip</w:t>
      </w:r>
      <w:r w:rsidRPr="00363792">
        <w:rPr>
          <w:rFonts w:hint="eastAsia"/>
          <w:b/>
          <w:bCs/>
        </w:rPr>
        <w:t>).</w:t>
      </w:r>
    </w:p>
    <w:p w14:paraId="18C20AD3" w14:textId="60B7878F" w:rsidR="00816984" w:rsidRDefault="00816984" w:rsidP="00816984">
      <w:pPr>
        <w:rPr>
          <w:b/>
          <w:bCs/>
        </w:rPr>
      </w:pPr>
      <w:r>
        <w:rPr>
          <w:noProof/>
        </w:rPr>
        <w:drawing>
          <wp:inline distT="0" distB="0" distL="114300" distR="114300" wp14:anchorId="71880D38" wp14:editId="38AB2307">
            <wp:extent cx="3211736" cy="1741304"/>
            <wp:effectExtent l="0" t="0" r="8255" b="0"/>
            <wp:docPr id="126651688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55436" cy="1764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4B2D">
        <w:rPr>
          <w:noProof/>
        </w:rPr>
        <w:drawing>
          <wp:inline distT="0" distB="0" distL="0" distR="0" wp14:anchorId="2926E63E" wp14:editId="5AECD450">
            <wp:extent cx="2531659" cy="1731964"/>
            <wp:effectExtent l="0" t="0" r="2540" b="1905"/>
            <wp:docPr id="16332507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27" t="32925" r="3031" b="30101"/>
                    <a:stretch/>
                  </pic:blipFill>
                  <pic:spPr bwMode="auto">
                    <a:xfrm>
                      <a:off x="0" y="0"/>
                      <a:ext cx="2551884" cy="174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260FED" w14:textId="77777777" w:rsidR="00816984" w:rsidRPr="00363792" w:rsidRDefault="00816984" w:rsidP="00816984">
      <w:pPr>
        <w:pStyle w:val="af5"/>
        <w:numPr>
          <w:ilvl w:val="0"/>
          <w:numId w:val="5"/>
        </w:numPr>
        <w:spacing w:beforeLines="20" w:before="48" w:afterLines="20" w:after="48"/>
        <w:ind w:left="357" w:hanging="357"/>
        <w:rPr>
          <w:b/>
          <w:bCs/>
        </w:rPr>
      </w:pPr>
      <w:r w:rsidRPr="00363792">
        <w:rPr>
          <w:rFonts w:hint="eastAsia"/>
          <w:b/>
          <w:bCs/>
        </w:rPr>
        <w:t>Connect the tool to the port.</w:t>
      </w:r>
    </w:p>
    <w:p w14:paraId="6C0AB749" w14:textId="6203555F" w:rsidR="00816984" w:rsidRDefault="00816984" w:rsidP="00816984">
      <w:pPr>
        <w:rPr>
          <w:rFonts w:ascii="Times New Roman" w:hAnsi="Times New Roman"/>
          <w:b/>
          <w:bCs/>
          <w:sz w:val="28"/>
          <w:szCs w:val="28"/>
        </w:rPr>
      </w:pPr>
      <w:r w:rsidRPr="006338E7">
        <w:rPr>
          <w:noProof/>
        </w:rPr>
        <w:drawing>
          <wp:inline distT="0" distB="0" distL="0" distR="0" wp14:anchorId="036092AB" wp14:editId="6FF76144">
            <wp:extent cx="1677660" cy="2397504"/>
            <wp:effectExtent l="0" t="0" r="0" b="3175"/>
            <wp:docPr id="26057786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80"/>
                    <a:stretch/>
                  </pic:blipFill>
                  <pic:spPr bwMode="auto">
                    <a:xfrm>
                      <a:off x="0" y="0"/>
                      <a:ext cx="1696533" cy="242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A299D">
        <w:rPr>
          <w:noProof/>
        </w:rPr>
        <w:drawing>
          <wp:inline distT="0" distB="0" distL="0" distR="0" wp14:anchorId="67800ED5" wp14:editId="1F5D575A">
            <wp:extent cx="3821373" cy="2428320"/>
            <wp:effectExtent l="0" t="0" r="8255" b="0"/>
            <wp:docPr id="19523530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97" b="39445"/>
                    <a:stretch/>
                  </pic:blipFill>
                  <pic:spPr bwMode="auto">
                    <a:xfrm>
                      <a:off x="0" y="0"/>
                      <a:ext cx="3878596" cy="2464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EA8198" w14:textId="6D0A7418" w:rsidR="002513A8" w:rsidRPr="00696FE9" w:rsidRDefault="00696FE9" w:rsidP="00696FE9">
      <w:pPr>
        <w:pStyle w:val="af5"/>
        <w:numPr>
          <w:ilvl w:val="0"/>
          <w:numId w:val="5"/>
        </w:numPr>
        <w:spacing w:beforeLines="20" w:before="48" w:afterLines="20" w:after="48"/>
        <w:rPr>
          <w:b/>
          <w:bCs/>
        </w:rPr>
      </w:pPr>
      <w:r w:rsidRPr="00696FE9">
        <w:rPr>
          <w:rFonts w:hint="eastAsia"/>
          <w:b/>
          <w:bCs/>
        </w:rPr>
        <w:lastRenderedPageBreak/>
        <w:t xml:space="preserve">Open </w:t>
      </w:r>
      <w:r>
        <w:rPr>
          <w:b/>
          <w:bCs/>
        </w:rPr>
        <w:t>“</w:t>
      </w:r>
      <w:r>
        <w:rPr>
          <w:rFonts w:hint="eastAsia"/>
          <w:b/>
          <w:bCs/>
        </w:rPr>
        <w:t>JF</w:t>
      </w:r>
      <w:r w:rsidRPr="00696FE9">
        <w:rPr>
          <w:b/>
          <w:bCs/>
        </w:rPr>
        <w:t>lash</w:t>
      </w:r>
      <w:r>
        <w:rPr>
          <w:rFonts w:hint="eastAsia"/>
          <w:b/>
          <w:bCs/>
        </w:rPr>
        <w:t>-</w:t>
      </w:r>
      <w:r w:rsidRPr="00696FE9">
        <w:rPr>
          <w:rFonts w:hint="eastAsia"/>
          <w:b/>
          <w:bCs/>
        </w:rPr>
        <w:t>Lite</w:t>
      </w:r>
      <w:r>
        <w:rPr>
          <w:rFonts w:hint="eastAsia"/>
          <w:b/>
          <w:bCs/>
        </w:rPr>
        <w:t xml:space="preserve"> V6.98c</w:t>
      </w:r>
      <w:r>
        <w:rPr>
          <w:b/>
          <w:bCs/>
        </w:rPr>
        <w:t>”</w:t>
      </w:r>
      <w:r>
        <w:rPr>
          <w:rFonts w:hint="eastAsia"/>
          <w:b/>
          <w:bCs/>
        </w:rPr>
        <w:t xml:space="preserve">, click the first red box, select </w:t>
      </w:r>
      <w:r>
        <w:rPr>
          <w:b/>
          <w:bCs/>
        </w:rPr>
        <w:t>“</w:t>
      </w:r>
      <w:r>
        <w:rPr>
          <w:rFonts w:hint="eastAsia"/>
          <w:b/>
          <w:bCs/>
        </w:rPr>
        <w:t>R7FA6M4AF</w:t>
      </w:r>
      <w:r>
        <w:rPr>
          <w:b/>
          <w:bCs/>
        </w:rPr>
        <w:t>”</w:t>
      </w:r>
      <w:r>
        <w:rPr>
          <w:rFonts w:hint="eastAsia"/>
          <w:b/>
          <w:bCs/>
        </w:rPr>
        <w:t>, then click ok.</w:t>
      </w:r>
    </w:p>
    <w:p w14:paraId="273FCBBE" w14:textId="541BDF6C" w:rsidR="002513A8" w:rsidRDefault="00696FE9">
      <w:pPr>
        <w:rPr>
          <w:b/>
          <w:bCs/>
        </w:rPr>
      </w:pPr>
      <w:r>
        <w:rPr>
          <w:noProof/>
        </w:rPr>
        <w:drawing>
          <wp:inline distT="0" distB="0" distL="0" distR="0" wp14:anchorId="402CD43B" wp14:editId="38091E82">
            <wp:extent cx="5343098" cy="1679302"/>
            <wp:effectExtent l="0" t="0" r="0" b="0"/>
            <wp:docPr id="13060170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914"/>
                    <a:stretch/>
                  </pic:blipFill>
                  <pic:spPr bwMode="auto">
                    <a:xfrm>
                      <a:off x="0" y="0"/>
                      <a:ext cx="5353629" cy="1682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474D23" w14:textId="3BA98F3D" w:rsidR="002513A8" w:rsidRPr="0004384E" w:rsidRDefault="0004384E" w:rsidP="0004384E">
      <w:pPr>
        <w:pStyle w:val="af5"/>
        <w:numPr>
          <w:ilvl w:val="0"/>
          <w:numId w:val="5"/>
        </w:numPr>
        <w:spacing w:beforeLines="20" w:before="48" w:afterLines="20" w:after="48"/>
        <w:rPr>
          <w:b/>
          <w:bCs/>
        </w:rPr>
      </w:pPr>
      <w:r>
        <w:rPr>
          <w:rFonts w:hint="eastAsia"/>
          <w:b/>
          <w:bCs/>
        </w:rPr>
        <w:t xml:space="preserve">Click the first red box, select hex file in </w:t>
      </w:r>
      <w:r>
        <w:rPr>
          <w:b/>
          <w:bCs/>
        </w:rPr>
        <w:t>“</w:t>
      </w:r>
      <w:r>
        <w:rPr>
          <w:rFonts w:hint="eastAsia"/>
          <w:b/>
          <w:bCs/>
        </w:rPr>
        <w:t>Open data file</w:t>
      </w:r>
      <w:r>
        <w:rPr>
          <w:b/>
          <w:bCs/>
        </w:rPr>
        <w:t>”</w:t>
      </w:r>
      <w:r>
        <w:rPr>
          <w:rFonts w:hint="eastAsia"/>
          <w:b/>
          <w:bCs/>
        </w:rPr>
        <w:t xml:space="preserve"> page, then click open.</w:t>
      </w:r>
    </w:p>
    <w:p w14:paraId="1BD98693" w14:textId="001AADE1" w:rsidR="002513A8" w:rsidRDefault="00794783">
      <w:pPr>
        <w:rPr>
          <w:b/>
          <w:bCs/>
        </w:rPr>
      </w:pPr>
      <w:r>
        <w:rPr>
          <w:noProof/>
        </w:rPr>
        <w:drawing>
          <wp:inline distT="0" distB="0" distL="0" distR="0" wp14:anchorId="66BE7DD2" wp14:editId="7C5709F8">
            <wp:extent cx="5438633" cy="2950344"/>
            <wp:effectExtent l="0" t="0" r="0" b="2540"/>
            <wp:docPr id="5678604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717" cy="295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FD24ED" w14:textId="5D436F40" w:rsidR="002513A8" w:rsidRDefault="0004384E" w:rsidP="0004384E">
      <w:pPr>
        <w:pStyle w:val="af5"/>
        <w:numPr>
          <w:ilvl w:val="0"/>
          <w:numId w:val="5"/>
        </w:numPr>
        <w:spacing w:beforeLines="20" w:before="48" w:afterLines="20" w:after="48"/>
        <w:rPr>
          <w:b/>
          <w:bCs/>
        </w:rPr>
      </w:pPr>
      <w:r>
        <w:rPr>
          <w:rFonts w:hint="eastAsia"/>
          <w:b/>
          <w:bCs/>
        </w:rPr>
        <w:t xml:space="preserve">Click </w:t>
      </w:r>
      <w:r>
        <w:rPr>
          <w:b/>
          <w:bCs/>
        </w:rPr>
        <w:t>“</w:t>
      </w:r>
      <w:r>
        <w:rPr>
          <w:rFonts w:hint="eastAsia"/>
          <w:b/>
          <w:bCs/>
        </w:rPr>
        <w:t>Program Device</w:t>
      </w:r>
      <w:r>
        <w:rPr>
          <w:b/>
          <w:bCs/>
        </w:rPr>
        <w:t>”</w:t>
      </w:r>
      <w:r>
        <w:rPr>
          <w:rFonts w:hint="eastAsia"/>
          <w:b/>
          <w:bCs/>
        </w:rPr>
        <w:t xml:space="preserve"> to start upgrade</w:t>
      </w:r>
      <w:r w:rsidR="00E715C7">
        <w:rPr>
          <w:rFonts w:hint="eastAsia"/>
          <w:b/>
          <w:bCs/>
        </w:rPr>
        <w:t xml:space="preserve">(Note: </w:t>
      </w:r>
      <w:r w:rsidR="00E715C7" w:rsidRPr="008E6E88">
        <w:rPr>
          <w:b/>
          <w:bCs/>
        </w:rPr>
        <w:t>If the upgrade is successful, you will hear the motherboard emit a beep sound</w:t>
      </w:r>
      <w:r w:rsidR="00E715C7">
        <w:rPr>
          <w:rFonts w:hint="eastAsia"/>
          <w:b/>
          <w:bCs/>
        </w:rPr>
        <w:t>)</w:t>
      </w:r>
      <w:r w:rsidR="00E715C7" w:rsidRPr="00553B5F">
        <w:rPr>
          <w:rFonts w:hint="eastAsia"/>
          <w:b/>
          <w:bCs/>
        </w:rPr>
        <w:t>.</w:t>
      </w:r>
    </w:p>
    <w:p w14:paraId="08E60141" w14:textId="5E105C61" w:rsidR="002513A8" w:rsidRDefault="00794783">
      <w:pPr>
        <w:rPr>
          <w:b/>
          <w:bCs/>
        </w:rPr>
      </w:pPr>
      <w:r>
        <w:rPr>
          <w:noProof/>
        </w:rPr>
        <w:drawing>
          <wp:inline distT="0" distB="0" distL="0" distR="0" wp14:anchorId="442DFC6B" wp14:editId="147088B4">
            <wp:extent cx="3489704" cy="2975212"/>
            <wp:effectExtent l="0" t="0" r="0" b="0"/>
            <wp:docPr id="112093576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0818" cy="2984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2EDBAE" w14:textId="7BCB2E11" w:rsidR="00553B5F" w:rsidRDefault="008B2968" w:rsidP="00E715C7">
      <w:pPr>
        <w:pStyle w:val="af5"/>
        <w:numPr>
          <w:ilvl w:val="0"/>
          <w:numId w:val="6"/>
        </w:numPr>
        <w:spacing w:beforeLines="20" w:before="48" w:afterLines="20" w:after="48"/>
        <w:rPr>
          <w:b/>
          <w:bCs/>
          <w:highlight w:val="red"/>
        </w:rPr>
      </w:pPr>
      <w:r w:rsidRPr="008B2968">
        <w:rPr>
          <w:b/>
          <w:bCs/>
          <w:highlight w:val="red"/>
        </w:rPr>
        <w:lastRenderedPageBreak/>
        <w:t xml:space="preserve">If the internal program of the charging </w:t>
      </w:r>
      <w:r w:rsidRPr="008B2968">
        <w:rPr>
          <w:rFonts w:hint="eastAsia"/>
          <w:b/>
          <w:bCs/>
          <w:highlight w:val="red"/>
        </w:rPr>
        <w:t>pile</w:t>
      </w:r>
      <w:r w:rsidRPr="008B2968">
        <w:rPr>
          <w:b/>
          <w:bCs/>
          <w:highlight w:val="red"/>
        </w:rPr>
        <w:t xml:space="preserve"> is damaged and unable to start due to flashing the wrong firmware or other reasons, please follow the following steps to operate</w:t>
      </w:r>
      <w:r w:rsidRPr="008B2968">
        <w:rPr>
          <w:rFonts w:hint="eastAsia"/>
          <w:b/>
          <w:bCs/>
          <w:highlight w:val="red"/>
        </w:rPr>
        <w:t>.</w:t>
      </w:r>
    </w:p>
    <w:p w14:paraId="11DC1DDF" w14:textId="7E97D35A" w:rsidR="008B2968" w:rsidRPr="008B2968" w:rsidRDefault="008B2968" w:rsidP="008B2968">
      <w:pPr>
        <w:pStyle w:val="af5"/>
        <w:numPr>
          <w:ilvl w:val="0"/>
          <w:numId w:val="4"/>
        </w:numPr>
        <w:spacing w:beforeLines="20" w:before="48" w:afterLines="20" w:after="48"/>
        <w:rPr>
          <w:highlight w:val="red"/>
        </w:rPr>
      </w:pPr>
      <w:r w:rsidRPr="008B2968">
        <w:rPr>
          <w:highlight w:val="red"/>
        </w:rPr>
        <w:t>Erase the program inside the chip</w:t>
      </w:r>
      <w:r w:rsidRPr="008B2968">
        <w:rPr>
          <w:rFonts w:hint="eastAsia"/>
          <w:highlight w:val="red"/>
        </w:rPr>
        <w:t xml:space="preserve">. Click </w:t>
      </w:r>
      <w:r w:rsidRPr="008B2968">
        <w:rPr>
          <w:highlight w:val="red"/>
        </w:rPr>
        <w:t>“</w:t>
      </w:r>
      <w:r w:rsidRPr="008B2968">
        <w:rPr>
          <w:rFonts w:hint="eastAsia"/>
          <w:highlight w:val="red"/>
        </w:rPr>
        <w:t>Target</w:t>
      </w:r>
      <w:r w:rsidRPr="008B2968">
        <w:rPr>
          <w:highlight w:val="red"/>
        </w:rPr>
        <w:t>”</w:t>
      </w:r>
      <w:r w:rsidRPr="008B2968">
        <w:rPr>
          <w:rFonts w:hint="eastAsia"/>
          <w:highlight w:val="red"/>
        </w:rPr>
        <w:t xml:space="preserve"> -&gt; </w:t>
      </w:r>
      <w:r w:rsidRPr="008B2968">
        <w:rPr>
          <w:highlight w:val="red"/>
        </w:rPr>
        <w:t>“</w:t>
      </w:r>
      <w:r w:rsidRPr="008B2968">
        <w:rPr>
          <w:rFonts w:hint="eastAsia"/>
          <w:highlight w:val="red"/>
        </w:rPr>
        <w:t>Erase chip</w:t>
      </w:r>
      <w:r w:rsidRPr="008B2968">
        <w:rPr>
          <w:highlight w:val="red"/>
        </w:rPr>
        <w:t>”</w:t>
      </w:r>
      <w:r w:rsidRPr="008B2968">
        <w:rPr>
          <w:rFonts w:hint="eastAsia"/>
          <w:highlight w:val="red"/>
        </w:rPr>
        <w:t>.</w:t>
      </w:r>
    </w:p>
    <w:p w14:paraId="686586AD" w14:textId="6F41E017" w:rsidR="008B2968" w:rsidRDefault="008B2968" w:rsidP="003858E2">
      <w:pPr>
        <w:ind w:right="840"/>
      </w:pPr>
      <w:r>
        <w:rPr>
          <w:noProof/>
        </w:rPr>
        <w:drawing>
          <wp:inline distT="0" distB="0" distL="0" distR="0" wp14:anchorId="2C3B8CA7" wp14:editId="6DE36393">
            <wp:extent cx="5475488" cy="3544245"/>
            <wp:effectExtent l="0" t="0" r="0" b="0"/>
            <wp:docPr id="2777856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004"/>
                    <a:stretch/>
                  </pic:blipFill>
                  <pic:spPr bwMode="auto">
                    <a:xfrm>
                      <a:off x="0" y="0"/>
                      <a:ext cx="5517169" cy="357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303175" w14:textId="2D5FF1C3" w:rsidR="008B2968" w:rsidRPr="0041185E" w:rsidRDefault="0041185E" w:rsidP="0041185E">
      <w:pPr>
        <w:pStyle w:val="af5"/>
        <w:numPr>
          <w:ilvl w:val="0"/>
          <w:numId w:val="4"/>
        </w:numPr>
        <w:spacing w:beforeLines="20" w:before="48" w:afterLines="20" w:after="48"/>
        <w:rPr>
          <w:highlight w:val="red"/>
        </w:rPr>
      </w:pPr>
      <w:r>
        <w:rPr>
          <w:rFonts w:hint="eastAsia"/>
          <w:highlight w:val="red"/>
        </w:rPr>
        <w:t>Upgrade</w:t>
      </w:r>
      <w:r w:rsidRPr="0041185E">
        <w:rPr>
          <w:highlight w:val="red"/>
        </w:rPr>
        <w:t xml:space="preserve"> Boot</w:t>
      </w:r>
      <w:r w:rsidR="00C831B0">
        <w:rPr>
          <w:rFonts w:hint="eastAsia"/>
          <w:highlight w:val="red"/>
        </w:rPr>
        <w:t xml:space="preserve"> file</w:t>
      </w:r>
      <w:r>
        <w:rPr>
          <w:rFonts w:hint="eastAsia"/>
          <w:highlight w:val="red"/>
        </w:rPr>
        <w:t>(</w:t>
      </w:r>
      <w:r w:rsidRPr="0041185E">
        <w:rPr>
          <w:highlight w:val="red"/>
        </w:rPr>
        <w:t>The file type is hex</w:t>
      </w:r>
      <w:r>
        <w:rPr>
          <w:rFonts w:hint="eastAsia"/>
          <w:highlight w:val="red"/>
        </w:rPr>
        <w:t xml:space="preserve">). Open Bootloader file, follow step 7 to </w:t>
      </w:r>
      <w:r w:rsidR="00923B96">
        <w:rPr>
          <w:highlight w:val="red"/>
        </w:rPr>
        <w:t>start</w:t>
      </w:r>
      <w:r w:rsidR="00923B96">
        <w:rPr>
          <w:rFonts w:hint="eastAsia"/>
          <w:highlight w:val="red"/>
        </w:rPr>
        <w:t xml:space="preserve"> </w:t>
      </w:r>
      <w:r>
        <w:rPr>
          <w:rFonts w:hint="eastAsia"/>
          <w:highlight w:val="red"/>
        </w:rPr>
        <w:t>upgrade Bootloader file.</w:t>
      </w:r>
    </w:p>
    <w:p w14:paraId="4A1E1DE5" w14:textId="7EAD88C8" w:rsidR="008B2968" w:rsidRDefault="0041185E" w:rsidP="003858E2">
      <w:pPr>
        <w:ind w:right="840"/>
      </w:pPr>
      <w:r>
        <w:rPr>
          <w:noProof/>
        </w:rPr>
        <w:drawing>
          <wp:inline distT="0" distB="0" distL="0" distR="0" wp14:anchorId="35748A30" wp14:editId="40518C2C">
            <wp:extent cx="5253895" cy="4094328"/>
            <wp:effectExtent l="0" t="0" r="4445" b="1905"/>
            <wp:docPr id="117031262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7432" cy="4136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A1505C" w14:textId="75F35DD7" w:rsidR="00C831B0" w:rsidRPr="00C831B0" w:rsidRDefault="00C831B0" w:rsidP="00C831B0">
      <w:pPr>
        <w:pStyle w:val="af5"/>
        <w:numPr>
          <w:ilvl w:val="0"/>
          <w:numId w:val="4"/>
        </w:numPr>
        <w:spacing w:beforeLines="20" w:before="48" w:afterLines="20" w:after="48"/>
        <w:rPr>
          <w:highlight w:val="red"/>
        </w:rPr>
      </w:pPr>
      <w:r>
        <w:rPr>
          <w:rFonts w:hint="eastAsia"/>
          <w:highlight w:val="red"/>
        </w:rPr>
        <w:lastRenderedPageBreak/>
        <w:t>Upgrade firmware</w:t>
      </w:r>
      <w:r w:rsidRPr="00C831B0">
        <w:rPr>
          <w:rFonts w:hint="eastAsia"/>
          <w:highlight w:val="red"/>
        </w:rPr>
        <w:t xml:space="preserve">. Click </w:t>
      </w:r>
      <w:r w:rsidRPr="00C831B0">
        <w:rPr>
          <w:highlight w:val="red"/>
        </w:rPr>
        <w:t>“</w:t>
      </w:r>
      <w:r w:rsidRPr="00C831B0">
        <w:rPr>
          <w:rFonts w:hint="eastAsia"/>
          <w:highlight w:val="red"/>
        </w:rPr>
        <w:t>File</w:t>
      </w:r>
      <w:r w:rsidRPr="00C831B0">
        <w:rPr>
          <w:highlight w:val="red"/>
        </w:rPr>
        <w:t>”</w:t>
      </w:r>
      <w:r w:rsidRPr="00C831B0">
        <w:rPr>
          <w:rFonts w:hint="eastAsia"/>
          <w:highlight w:val="red"/>
        </w:rPr>
        <w:t xml:space="preserve"> -&gt; </w:t>
      </w:r>
      <w:r w:rsidRPr="00C831B0">
        <w:rPr>
          <w:highlight w:val="red"/>
        </w:rPr>
        <w:t>“</w:t>
      </w:r>
      <w:r w:rsidRPr="00C831B0">
        <w:rPr>
          <w:rFonts w:hint="eastAsia"/>
          <w:highlight w:val="red"/>
        </w:rPr>
        <w:t>Open data file</w:t>
      </w:r>
      <w:r w:rsidRPr="00C831B0">
        <w:rPr>
          <w:highlight w:val="red"/>
        </w:rPr>
        <w:t>”</w:t>
      </w:r>
      <w:r w:rsidRPr="00C831B0">
        <w:rPr>
          <w:rFonts w:hint="eastAsia"/>
          <w:highlight w:val="red"/>
        </w:rPr>
        <w:t xml:space="preserve"> -&gt; select the corresponding hex file -&gt; </w:t>
      </w:r>
      <w:r w:rsidRPr="00C831B0">
        <w:rPr>
          <w:highlight w:val="red"/>
        </w:rPr>
        <w:t>“</w:t>
      </w:r>
      <w:r w:rsidRPr="00C831B0">
        <w:rPr>
          <w:rFonts w:hint="eastAsia"/>
          <w:highlight w:val="red"/>
        </w:rPr>
        <w:t>Open</w:t>
      </w:r>
      <w:r w:rsidRPr="00C831B0">
        <w:rPr>
          <w:highlight w:val="red"/>
        </w:rPr>
        <w:t>”</w:t>
      </w:r>
      <w:r w:rsidRPr="00C831B0">
        <w:rPr>
          <w:rFonts w:hint="eastAsia"/>
          <w:highlight w:val="red"/>
        </w:rPr>
        <w:t>.</w:t>
      </w:r>
      <w:r w:rsidR="00923B96">
        <w:rPr>
          <w:rFonts w:hint="eastAsia"/>
          <w:highlight w:val="red"/>
        </w:rPr>
        <w:t xml:space="preserve"> Then follow step 7 to start upgrade</w:t>
      </w:r>
      <w:r w:rsidR="00B17F28">
        <w:rPr>
          <w:rFonts w:hint="eastAsia"/>
          <w:highlight w:val="red"/>
        </w:rPr>
        <w:t xml:space="preserve"> firmware</w:t>
      </w:r>
      <w:r w:rsidR="00923B96">
        <w:rPr>
          <w:rFonts w:hint="eastAsia"/>
          <w:highlight w:val="red"/>
        </w:rPr>
        <w:t>.</w:t>
      </w:r>
    </w:p>
    <w:p w14:paraId="0D18F7A4" w14:textId="1C457EB5" w:rsidR="008B2968" w:rsidRDefault="00C831B0" w:rsidP="003858E2">
      <w:pPr>
        <w:ind w:right="840"/>
      </w:pPr>
      <w:r>
        <w:rPr>
          <w:noProof/>
        </w:rPr>
        <w:drawing>
          <wp:inline distT="0" distB="0" distL="0" distR="0" wp14:anchorId="311AB1A8" wp14:editId="4D7BBF0E">
            <wp:extent cx="5150558" cy="3778513"/>
            <wp:effectExtent l="0" t="0" r="0" b="0"/>
            <wp:docPr id="123603905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865"/>
                    <a:stretch/>
                  </pic:blipFill>
                  <pic:spPr bwMode="auto">
                    <a:xfrm>
                      <a:off x="0" y="0"/>
                      <a:ext cx="5158057" cy="3784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5B6170" w14:textId="64AA5D10" w:rsidR="00125700" w:rsidRPr="00125700" w:rsidRDefault="000674D5" w:rsidP="00125700">
      <w:pPr>
        <w:pStyle w:val="af5"/>
        <w:numPr>
          <w:ilvl w:val="0"/>
          <w:numId w:val="4"/>
        </w:numPr>
        <w:spacing w:beforeLines="20" w:before="48" w:afterLines="20" w:after="48"/>
        <w:rPr>
          <w:highlight w:val="red"/>
        </w:rPr>
      </w:pPr>
      <w:r w:rsidRPr="00125700">
        <w:rPr>
          <w:rFonts w:hint="eastAsia"/>
          <w:highlight w:val="red"/>
        </w:rPr>
        <w:t xml:space="preserve">After upgrade, </w:t>
      </w:r>
      <w:r w:rsidR="00125700" w:rsidRPr="00125700">
        <w:rPr>
          <w:rFonts w:hint="eastAsia"/>
          <w:highlight w:val="red"/>
        </w:rPr>
        <w:t>o</w:t>
      </w:r>
      <w:r w:rsidR="00125700" w:rsidRPr="00125700">
        <w:rPr>
          <w:highlight w:val="red"/>
        </w:rPr>
        <w:t>pen Parameters of Charging Pile Web Page, select Machine Type</w:t>
      </w:r>
      <w:r w:rsidR="00125700">
        <w:rPr>
          <w:rFonts w:hint="eastAsia"/>
          <w:highlight w:val="red"/>
        </w:rPr>
        <w:t xml:space="preserve"> and Power Meter Type.</w:t>
      </w:r>
    </w:p>
    <w:p w14:paraId="30579F4E" w14:textId="15728C21" w:rsidR="000674D5" w:rsidRPr="00125700" w:rsidRDefault="00125700" w:rsidP="003858E2">
      <w:pPr>
        <w:ind w:right="840"/>
      </w:pPr>
      <w:r>
        <w:rPr>
          <w:noProof/>
        </w:rPr>
        <w:drawing>
          <wp:inline distT="0" distB="0" distL="0" distR="0" wp14:anchorId="667699BD" wp14:editId="42788DF9">
            <wp:extent cx="5272048" cy="1405607"/>
            <wp:effectExtent l="0" t="0" r="5080" b="4445"/>
            <wp:docPr id="85979968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474"/>
                    <a:stretch/>
                  </pic:blipFill>
                  <pic:spPr bwMode="auto">
                    <a:xfrm>
                      <a:off x="0" y="0"/>
                      <a:ext cx="5274310" cy="140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9D15D1" w14:textId="6AE3113F" w:rsidR="008B2968" w:rsidRDefault="00125700" w:rsidP="003858E2">
      <w:pPr>
        <w:ind w:right="840"/>
      </w:pPr>
      <w:r>
        <w:rPr>
          <w:noProof/>
        </w:rPr>
        <w:drawing>
          <wp:inline distT="0" distB="0" distL="0" distR="0" wp14:anchorId="24198511" wp14:editId="6DAFB7F8">
            <wp:extent cx="5273716" cy="1466062"/>
            <wp:effectExtent l="0" t="0" r="3175" b="1270"/>
            <wp:docPr id="137365443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945" b="24563"/>
                    <a:stretch/>
                  </pic:blipFill>
                  <pic:spPr bwMode="auto">
                    <a:xfrm>
                      <a:off x="0" y="0"/>
                      <a:ext cx="5274310" cy="1466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1E3B68" w14:textId="77777777" w:rsidR="008B2968" w:rsidRDefault="008B2968" w:rsidP="003858E2">
      <w:pPr>
        <w:ind w:right="840"/>
      </w:pPr>
    </w:p>
    <w:p w14:paraId="23183F14" w14:textId="77777777" w:rsidR="008B2968" w:rsidRDefault="008B2968" w:rsidP="003858E2">
      <w:pPr>
        <w:ind w:right="840"/>
      </w:pPr>
    </w:p>
    <w:p w14:paraId="03C7ED6F" w14:textId="77777777" w:rsidR="008B2968" w:rsidRDefault="008B2968" w:rsidP="003858E2">
      <w:pPr>
        <w:ind w:right="840"/>
      </w:pPr>
    </w:p>
    <w:p w14:paraId="3C48E42B" w14:textId="77777777" w:rsidR="009119DB" w:rsidRDefault="009119DB" w:rsidP="003858E2">
      <w:pPr>
        <w:ind w:right="840"/>
      </w:pPr>
    </w:p>
    <w:p w14:paraId="7F1D4E65" w14:textId="77777777" w:rsidR="00FB1737" w:rsidRDefault="00FB1737" w:rsidP="00FB1737">
      <w:pPr>
        <w:wordWrap w:val="0"/>
        <w:jc w:val="right"/>
      </w:pPr>
      <w:r>
        <w:t xml:space="preserve">Written by </w:t>
      </w:r>
      <w:r>
        <w:rPr>
          <w:i/>
          <w:iCs/>
          <w:u w:val="single"/>
        </w:rPr>
        <w:t xml:space="preserve"> </w:t>
      </w:r>
      <w:r>
        <w:rPr>
          <w:u w:val="single"/>
        </w:rPr>
        <w:t xml:space="preserve">Peaken </w:t>
      </w:r>
    </w:p>
    <w:p w14:paraId="22556B42" w14:textId="77777777" w:rsidR="00FB1737" w:rsidRDefault="00FB1737" w:rsidP="00FB1737">
      <w:pPr>
        <w:wordWrap w:val="0"/>
        <w:jc w:val="right"/>
      </w:pPr>
      <w:r>
        <w:t xml:space="preserve">Checked by </w:t>
      </w:r>
      <w:r>
        <w:rPr>
          <w:u w:val="single"/>
        </w:rPr>
        <w:t xml:space="preserve">Truman </w:t>
      </w:r>
    </w:p>
    <w:p w14:paraId="7F841929" w14:textId="67DD050D" w:rsidR="00836EB7" w:rsidRDefault="00FB1737" w:rsidP="00FB1737">
      <w:pPr>
        <w:wordWrap w:val="0"/>
        <w:jc w:val="right"/>
      </w:pPr>
      <w:r>
        <w:t xml:space="preserve">Reviewed by </w:t>
      </w:r>
      <w:r>
        <w:rPr>
          <w:u w:val="single"/>
        </w:rPr>
        <w:t xml:space="preserve">   Tom    </w:t>
      </w:r>
    </w:p>
    <w:sectPr w:rsidR="00836EB7">
      <w:headerReference w:type="default" r:id="rId29"/>
      <w:pgSz w:w="11906" w:h="16838"/>
      <w:pgMar w:top="2127" w:right="1080" w:bottom="1440" w:left="1080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D839F58" w14:textId="77777777" w:rsidR="00DA544D" w:rsidRDefault="00DA544D">
      <w:r>
        <w:separator/>
      </w:r>
    </w:p>
  </w:endnote>
  <w:endnote w:type="continuationSeparator" w:id="0">
    <w:p w14:paraId="692B0475" w14:textId="77777777" w:rsidR="00DA544D" w:rsidRDefault="00DA54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FangSong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1B6E864" w14:textId="77777777" w:rsidR="00DA544D" w:rsidRDefault="00DA544D">
      <w:r>
        <w:separator/>
      </w:r>
    </w:p>
  </w:footnote>
  <w:footnote w:type="continuationSeparator" w:id="0">
    <w:p w14:paraId="5E59DA7E" w14:textId="77777777" w:rsidR="00DA544D" w:rsidRDefault="00DA544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E5CA58B" w14:textId="77777777" w:rsidR="00F03F47" w:rsidRDefault="00F03F47">
    <w:pPr>
      <w:pBdr>
        <w:bottom w:val="single" w:sz="6" w:space="1" w:color="000000"/>
      </w:pBdr>
      <w:tabs>
        <w:tab w:val="center" w:pos="4153"/>
        <w:tab w:val="right" w:pos="8306"/>
      </w:tabs>
      <w:ind w:right="360"/>
      <w:rPr>
        <w:rFonts w:ascii="Arial" w:eastAsia="Arial" w:hAnsi="Arial" w:cs="Arial"/>
        <w:color w:val="5F5F5F"/>
        <w:sz w:val="18"/>
        <w:szCs w:val="18"/>
      </w:rPr>
    </w:pPr>
    <w:r>
      <w:rPr>
        <w:rFonts w:ascii="Arial" w:eastAsia="Arial" w:hAnsi="Arial" w:cs="Arial"/>
        <w:noProof/>
        <w:color w:val="000000"/>
        <w:sz w:val="18"/>
        <w:szCs w:val="18"/>
      </w:rPr>
      <w:drawing>
        <wp:inline distT="0" distB="0" distL="0" distR="0" wp14:anchorId="511D3D72" wp14:editId="69CB2FEE">
          <wp:extent cx="1075690" cy="437515"/>
          <wp:effectExtent l="0" t="0" r="0" b="0"/>
          <wp:docPr id="26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2.png"/>
                  <pic:cNvPicPr preferRelativeResize="0"/>
                </pic:nvPicPr>
                <pic:blipFill>
                  <a:blip r:embed="rId1"/>
                  <a:srcRect l="29858" t="28118" r="21436" b="28575"/>
                  <a:stretch>
                    <a:fillRect/>
                  </a:stretch>
                </pic:blipFill>
                <pic:spPr>
                  <a:xfrm>
                    <a:off x="0" y="0"/>
                    <a:ext cx="1076169" cy="43808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Arial" w:eastAsia="Arial" w:hAnsi="Arial" w:cs="Arial"/>
        <w:color w:val="000000"/>
        <w:sz w:val="18"/>
        <w:szCs w:val="18"/>
      </w:rPr>
      <w:t xml:space="preserve">                                                                             </w:t>
    </w:r>
    <w:r>
      <w:rPr>
        <w:rFonts w:ascii="Arial" w:eastAsia="Arial" w:hAnsi="Arial" w:cs="Arial"/>
        <w:color w:val="5F5F5F"/>
        <w:sz w:val="18"/>
        <w:szCs w:val="18"/>
      </w:rPr>
      <w:t xml:space="preserve">  </w:t>
    </w:r>
    <w:r>
      <w:rPr>
        <w:rFonts w:ascii="Arial" w:eastAsia="Arial" w:hAnsi="Arial" w:cs="Arial"/>
        <w:color w:val="5F5F5F"/>
        <w:sz w:val="18"/>
        <w:szCs w:val="18"/>
      </w:rPr>
      <w:fldChar w:fldCharType="begin"/>
    </w:r>
    <w:r>
      <w:rPr>
        <w:rFonts w:ascii="Arial" w:eastAsia="Arial" w:hAnsi="Arial" w:cs="Arial"/>
        <w:color w:val="5F5F5F"/>
        <w:sz w:val="18"/>
        <w:szCs w:val="18"/>
      </w:rPr>
      <w:instrText>PAGE</w:instrText>
    </w:r>
    <w:r>
      <w:rPr>
        <w:rFonts w:ascii="Arial" w:eastAsia="Arial" w:hAnsi="Arial" w:cs="Arial"/>
        <w:color w:val="5F5F5F"/>
        <w:sz w:val="18"/>
        <w:szCs w:val="18"/>
      </w:rPr>
      <w:fldChar w:fldCharType="separate"/>
    </w:r>
    <w:r w:rsidR="00795F7E">
      <w:rPr>
        <w:rFonts w:ascii="Arial" w:eastAsia="Arial" w:hAnsi="Arial" w:cs="Arial"/>
        <w:noProof/>
        <w:color w:val="5F5F5F"/>
        <w:sz w:val="18"/>
        <w:szCs w:val="18"/>
      </w:rPr>
      <w:t>1</w:t>
    </w:r>
    <w:r>
      <w:rPr>
        <w:rFonts w:ascii="Arial" w:eastAsia="Arial" w:hAnsi="Arial" w:cs="Arial"/>
        <w:color w:val="5F5F5F"/>
        <w:sz w:val="18"/>
        <w:szCs w:val="18"/>
      </w:rPr>
      <w:fldChar w:fldCharType="end"/>
    </w:r>
    <w:r>
      <w:rPr>
        <w:rFonts w:ascii="Arial" w:eastAsia="Arial" w:hAnsi="Arial" w:cs="Arial"/>
        <w:color w:val="5F5F5F"/>
        <w:sz w:val="18"/>
        <w:szCs w:val="18"/>
      </w:rPr>
      <w:t xml:space="preserve"> / </w:t>
    </w:r>
    <w:r>
      <w:rPr>
        <w:rFonts w:ascii="Arial" w:eastAsia="Arial" w:hAnsi="Arial" w:cs="Arial"/>
        <w:color w:val="5F5F5F"/>
        <w:sz w:val="18"/>
        <w:szCs w:val="18"/>
      </w:rPr>
      <w:fldChar w:fldCharType="begin"/>
    </w:r>
    <w:r>
      <w:rPr>
        <w:rFonts w:ascii="Arial" w:eastAsia="Arial" w:hAnsi="Arial" w:cs="Arial"/>
        <w:color w:val="5F5F5F"/>
        <w:sz w:val="18"/>
        <w:szCs w:val="18"/>
      </w:rPr>
      <w:instrText>NUMPAGES</w:instrText>
    </w:r>
    <w:r>
      <w:rPr>
        <w:rFonts w:ascii="Arial" w:eastAsia="Arial" w:hAnsi="Arial" w:cs="Arial"/>
        <w:color w:val="5F5F5F"/>
        <w:sz w:val="18"/>
        <w:szCs w:val="18"/>
      </w:rPr>
      <w:fldChar w:fldCharType="separate"/>
    </w:r>
    <w:r w:rsidR="00795F7E">
      <w:rPr>
        <w:rFonts w:ascii="Arial" w:eastAsia="Arial" w:hAnsi="Arial" w:cs="Arial"/>
        <w:noProof/>
        <w:color w:val="5F5F5F"/>
        <w:sz w:val="18"/>
        <w:szCs w:val="18"/>
      </w:rPr>
      <w:t>3</w:t>
    </w:r>
    <w:r>
      <w:rPr>
        <w:rFonts w:ascii="Arial" w:eastAsia="Arial" w:hAnsi="Arial" w:cs="Arial"/>
        <w:color w:val="5F5F5F"/>
        <w:sz w:val="18"/>
        <w:szCs w:val="18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6FF4739"/>
    <w:multiLevelType w:val="hybridMultilevel"/>
    <w:tmpl w:val="F0D020D0"/>
    <w:lvl w:ilvl="0" w:tplc="DC9830B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80" w:hanging="440"/>
      </w:pPr>
    </w:lvl>
    <w:lvl w:ilvl="2" w:tplc="FFFFFFFF" w:tentative="1">
      <w:start w:val="1"/>
      <w:numFmt w:val="lowerRoman"/>
      <w:lvlText w:val="%3."/>
      <w:lvlJc w:val="righ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lowerLetter"/>
      <w:lvlText w:val="%5)"/>
      <w:lvlJc w:val="left"/>
      <w:pPr>
        <w:ind w:left="2200" w:hanging="440"/>
      </w:pPr>
    </w:lvl>
    <w:lvl w:ilvl="5" w:tplc="FFFFFFFF" w:tentative="1">
      <w:start w:val="1"/>
      <w:numFmt w:val="lowerRoman"/>
      <w:lvlText w:val="%6."/>
      <w:lvlJc w:val="righ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lowerLetter"/>
      <w:lvlText w:val="%8)"/>
      <w:lvlJc w:val="left"/>
      <w:pPr>
        <w:ind w:left="3520" w:hanging="440"/>
      </w:pPr>
    </w:lvl>
    <w:lvl w:ilvl="8" w:tplc="FFFFFFFF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297818AA"/>
    <w:multiLevelType w:val="hybridMultilevel"/>
    <w:tmpl w:val="D9F4F876"/>
    <w:lvl w:ilvl="0" w:tplc="EEAA9C9E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" w15:restartNumberingAfterBreak="0">
    <w:nsid w:val="33CA1789"/>
    <w:multiLevelType w:val="hybridMultilevel"/>
    <w:tmpl w:val="9B4C332E"/>
    <w:lvl w:ilvl="0" w:tplc="B82AAF2C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776B1E6E"/>
    <w:multiLevelType w:val="hybridMultilevel"/>
    <w:tmpl w:val="4B68484C"/>
    <w:lvl w:ilvl="0" w:tplc="6D248D1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" w15:restartNumberingAfterBreak="0">
    <w:nsid w:val="78291055"/>
    <w:multiLevelType w:val="hybridMultilevel"/>
    <w:tmpl w:val="CFB60C68"/>
    <w:lvl w:ilvl="0" w:tplc="EFA07EBE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788D7E2F"/>
    <w:multiLevelType w:val="hybridMultilevel"/>
    <w:tmpl w:val="AE8A7410"/>
    <w:lvl w:ilvl="0" w:tplc="74A457F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1910993942">
    <w:abstractNumId w:val="5"/>
  </w:num>
  <w:num w:numId="2" w16cid:durableId="1665165151">
    <w:abstractNumId w:val="1"/>
  </w:num>
  <w:num w:numId="3" w16cid:durableId="762729947">
    <w:abstractNumId w:val="4"/>
  </w:num>
  <w:num w:numId="4" w16cid:durableId="1293826977">
    <w:abstractNumId w:val="2"/>
  </w:num>
  <w:num w:numId="5" w16cid:durableId="675301957">
    <w:abstractNumId w:val="3"/>
  </w:num>
  <w:num w:numId="6" w16cid:durableId="54140295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defaultTabStop w:val="72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4"/>
    <w:compatSetting w:name="useWord2013TrackBottomHyphenation" w:uri="http://schemas.microsoft.com/office/word" w:val="1"/>
  </w:compat>
  <w:docVars>
    <w:docVar w:name="commondata" w:val="eyJoZGlkIjoiMzcyNjIwMjNhMzNiMmU5MTQyNDViOGQwMWFkOWJhMTYifQ=="/>
  </w:docVars>
  <w:rsids>
    <w:rsidRoot w:val="00836EB7"/>
    <w:rsid w:val="000364A2"/>
    <w:rsid w:val="0004384E"/>
    <w:rsid w:val="00064D80"/>
    <w:rsid w:val="000674D5"/>
    <w:rsid w:val="000E752B"/>
    <w:rsid w:val="00125700"/>
    <w:rsid w:val="00224153"/>
    <w:rsid w:val="0024000D"/>
    <w:rsid w:val="002513A8"/>
    <w:rsid w:val="002953AE"/>
    <w:rsid w:val="002B5BEF"/>
    <w:rsid w:val="003478D4"/>
    <w:rsid w:val="00363792"/>
    <w:rsid w:val="003842D3"/>
    <w:rsid w:val="003858E2"/>
    <w:rsid w:val="003E54CC"/>
    <w:rsid w:val="0041185E"/>
    <w:rsid w:val="00466E99"/>
    <w:rsid w:val="004D385B"/>
    <w:rsid w:val="00553B5F"/>
    <w:rsid w:val="005950BE"/>
    <w:rsid w:val="005A299D"/>
    <w:rsid w:val="005B1174"/>
    <w:rsid w:val="005B1A6D"/>
    <w:rsid w:val="005B635D"/>
    <w:rsid w:val="0067347A"/>
    <w:rsid w:val="00696FE9"/>
    <w:rsid w:val="007432AE"/>
    <w:rsid w:val="00791548"/>
    <w:rsid w:val="0079448F"/>
    <w:rsid w:val="00794783"/>
    <w:rsid w:val="00795F7E"/>
    <w:rsid w:val="008150A3"/>
    <w:rsid w:val="00816984"/>
    <w:rsid w:val="0082777D"/>
    <w:rsid w:val="00836EB7"/>
    <w:rsid w:val="00841295"/>
    <w:rsid w:val="00856D22"/>
    <w:rsid w:val="00861549"/>
    <w:rsid w:val="008B2968"/>
    <w:rsid w:val="008E6E88"/>
    <w:rsid w:val="008F768F"/>
    <w:rsid w:val="009119DB"/>
    <w:rsid w:val="00915F25"/>
    <w:rsid w:val="00923B96"/>
    <w:rsid w:val="009711D2"/>
    <w:rsid w:val="009A4E60"/>
    <w:rsid w:val="009E4E98"/>
    <w:rsid w:val="00A6056A"/>
    <w:rsid w:val="00A93904"/>
    <w:rsid w:val="00B17F28"/>
    <w:rsid w:val="00B2512A"/>
    <w:rsid w:val="00B64320"/>
    <w:rsid w:val="00B73509"/>
    <w:rsid w:val="00BE6BF3"/>
    <w:rsid w:val="00C4627D"/>
    <w:rsid w:val="00C46C2F"/>
    <w:rsid w:val="00C61104"/>
    <w:rsid w:val="00C831B0"/>
    <w:rsid w:val="00CC0829"/>
    <w:rsid w:val="00CC5EF4"/>
    <w:rsid w:val="00D34ED9"/>
    <w:rsid w:val="00D4681C"/>
    <w:rsid w:val="00D9097C"/>
    <w:rsid w:val="00DA544D"/>
    <w:rsid w:val="00DC7FC1"/>
    <w:rsid w:val="00DE50B7"/>
    <w:rsid w:val="00E10CB3"/>
    <w:rsid w:val="00E33B43"/>
    <w:rsid w:val="00E47B42"/>
    <w:rsid w:val="00E715C7"/>
    <w:rsid w:val="00E74B2D"/>
    <w:rsid w:val="00E7637E"/>
    <w:rsid w:val="00EB11FB"/>
    <w:rsid w:val="00F03F47"/>
    <w:rsid w:val="00F3246D"/>
    <w:rsid w:val="00F43823"/>
    <w:rsid w:val="00F72135"/>
    <w:rsid w:val="00FB1737"/>
    <w:rsid w:val="00FC0B6C"/>
    <w:rsid w:val="02657533"/>
    <w:rsid w:val="02CD5A6F"/>
    <w:rsid w:val="02DE438D"/>
    <w:rsid w:val="03060F81"/>
    <w:rsid w:val="07480C4F"/>
    <w:rsid w:val="09827D5C"/>
    <w:rsid w:val="0BE72F74"/>
    <w:rsid w:val="0C0B397C"/>
    <w:rsid w:val="0CFF2DE5"/>
    <w:rsid w:val="100C7423"/>
    <w:rsid w:val="127E10AE"/>
    <w:rsid w:val="12BD0A9F"/>
    <w:rsid w:val="13B843CC"/>
    <w:rsid w:val="15F86940"/>
    <w:rsid w:val="16FF2CC5"/>
    <w:rsid w:val="17692876"/>
    <w:rsid w:val="18865BEA"/>
    <w:rsid w:val="1A621938"/>
    <w:rsid w:val="1B8C0D05"/>
    <w:rsid w:val="1BF43B8F"/>
    <w:rsid w:val="1C1F6A1E"/>
    <w:rsid w:val="1C3D0680"/>
    <w:rsid w:val="1F2B0EDC"/>
    <w:rsid w:val="2060604B"/>
    <w:rsid w:val="20BC1CA8"/>
    <w:rsid w:val="226254AB"/>
    <w:rsid w:val="24EE1D3D"/>
    <w:rsid w:val="256565B0"/>
    <w:rsid w:val="25A632DD"/>
    <w:rsid w:val="266E35DC"/>
    <w:rsid w:val="2CB729C6"/>
    <w:rsid w:val="2CEA5271"/>
    <w:rsid w:val="2CF37C0E"/>
    <w:rsid w:val="2D60068C"/>
    <w:rsid w:val="2F3E6FA0"/>
    <w:rsid w:val="319404A3"/>
    <w:rsid w:val="33BE56AC"/>
    <w:rsid w:val="33D463AE"/>
    <w:rsid w:val="346479A9"/>
    <w:rsid w:val="35762F1D"/>
    <w:rsid w:val="35C32D10"/>
    <w:rsid w:val="363359F5"/>
    <w:rsid w:val="37D66E1C"/>
    <w:rsid w:val="38B351D8"/>
    <w:rsid w:val="3BE26E4E"/>
    <w:rsid w:val="3BFC46F4"/>
    <w:rsid w:val="3F4E39AC"/>
    <w:rsid w:val="3FC806F1"/>
    <w:rsid w:val="40CF23D7"/>
    <w:rsid w:val="412070D7"/>
    <w:rsid w:val="418D4A88"/>
    <w:rsid w:val="42A861D3"/>
    <w:rsid w:val="430F0E3E"/>
    <w:rsid w:val="444D49D7"/>
    <w:rsid w:val="453309E2"/>
    <w:rsid w:val="468F4BA8"/>
    <w:rsid w:val="46F94B35"/>
    <w:rsid w:val="48280DD0"/>
    <w:rsid w:val="495B3177"/>
    <w:rsid w:val="49D10608"/>
    <w:rsid w:val="4A4A77D1"/>
    <w:rsid w:val="4AD0438B"/>
    <w:rsid w:val="4B60512F"/>
    <w:rsid w:val="4BF559FF"/>
    <w:rsid w:val="4D5266C3"/>
    <w:rsid w:val="4DCC3EE3"/>
    <w:rsid w:val="4E401035"/>
    <w:rsid w:val="4F642884"/>
    <w:rsid w:val="50BD32F7"/>
    <w:rsid w:val="51045B07"/>
    <w:rsid w:val="520612D2"/>
    <w:rsid w:val="55126F62"/>
    <w:rsid w:val="559F0BAF"/>
    <w:rsid w:val="568D0913"/>
    <w:rsid w:val="57330A48"/>
    <w:rsid w:val="580139F7"/>
    <w:rsid w:val="58A0006A"/>
    <w:rsid w:val="598558E9"/>
    <w:rsid w:val="5B1E749B"/>
    <w:rsid w:val="5B521B30"/>
    <w:rsid w:val="5C270EC2"/>
    <w:rsid w:val="5D4E247E"/>
    <w:rsid w:val="5D9F358D"/>
    <w:rsid w:val="60E562D0"/>
    <w:rsid w:val="6231670D"/>
    <w:rsid w:val="64A335B4"/>
    <w:rsid w:val="66E04A8F"/>
    <w:rsid w:val="6A310F89"/>
    <w:rsid w:val="6C116947"/>
    <w:rsid w:val="6C317E81"/>
    <w:rsid w:val="6CCC0771"/>
    <w:rsid w:val="6DFD58C5"/>
    <w:rsid w:val="6FD80845"/>
    <w:rsid w:val="6FFD045F"/>
    <w:rsid w:val="70E70C88"/>
    <w:rsid w:val="724E51AC"/>
    <w:rsid w:val="725E2F0F"/>
    <w:rsid w:val="739F254C"/>
    <w:rsid w:val="75E80791"/>
    <w:rsid w:val="75F232DD"/>
    <w:rsid w:val="77A81A68"/>
    <w:rsid w:val="78146E75"/>
    <w:rsid w:val="7AFF52C1"/>
    <w:rsid w:val="7B0D3887"/>
    <w:rsid w:val="7CE22023"/>
    <w:rsid w:val="7EF31D47"/>
    <w:rsid w:val="7FEF44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48B2AA4"/>
  <w15:docId w15:val="{1E7C3A53-FC4F-408A-B2F1-834E5AABE5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iPriority="9" w:unhideWhenUsed="1" w:qFormat="1"/>
    <w:lsdException w:name="heading 3" w:uiPriority="9" w:unhideWhenUsed="1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unhideWhenUsed="1" w:qFormat="1"/>
    <w:lsdException w:name="footer" w:uiPriority="99" w:unhideWhenUsed="1" w:qFormat="1"/>
    <w:lsdException w:name="caption" w:semiHidden="1" w:unhideWhenUsed="1" w:qFormat="1"/>
    <w:lsdException w:name="annotation reference" w:semiHidden="1" w:qFormat="1"/>
    <w:lsdException w:name="Title" w:qFormat="1"/>
    <w:lsdException w:name="Default Paragraph Font" w:semiHidden="1" w:uiPriority="1" w:unhideWhenUsed="1" w:qFormat="1"/>
    <w:lsdException w:name="Body Text Indent" w:qFormat="1"/>
    <w:lsdException w:name="Subtitle" w:qFormat="1"/>
    <w:lsdException w:name="Hyperlink" w:uiPriority="99" w:unhideWhenUsed="1" w:qFormat="1"/>
    <w:lsdException w:name="Strong" w:uiPriority="22" w:qFormat="1"/>
    <w:lsdException w:name="Emphasis" w:qFormat="1"/>
    <w:lsdException w:name="Document Map" w:semiHidden="1" w:qFormat="1"/>
    <w:lsdException w:name="HTML Top of Form" w:semiHidden="1" w:uiPriority="99" w:unhideWhenUsed="1"/>
    <w:lsdException w:name="HTML Bottom of Form" w:semiHidden="1" w:uiPriority="99" w:unhideWhenUsed="1"/>
    <w:lsdException w:name="Normal (Web)" w:unhideWhenUsed="1" w:qFormat="1"/>
    <w:lsdException w:name="Normal Table" w:semiHidden="1" w:uiPriority="99" w:unhideWhenUsed="1" w:qFormat="1"/>
    <w:lsdException w:name="annotation subject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 w:qFormat="1"/>
    <w:lsdException w:name="Table Grid" w:uiPriority="59" w:qFormat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816984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styleId="1">
    <w:name w:val="heading 1"/>
    <w:basedOn w:val="a"/>
    <w:next w:val="a"/>
    <w:link w:val="10"/>
    <w:qFormat/>
    <w:pPr>
      <w:keepNext/>
      <w:spacing w:line="0" w:lineRule="atLeast"/>
      <w:jc w:val="center"/>
      <w:outlineLvl w:val="0"/>
    </w:pPr>
    <w:rPr>
      <w:rFonts w:ascii="Times New Roman" w:hAnsi="Times New Roman" w:cs="Angsana New"/>
      <w:b/>
      <w:bCs/>
      <w:sz w:val="30"/>
      <w:szCs w:val="24"/>
      <w:lang w:bidi="th-TH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paragraph" w:styleId="4">
    <w:name w:val="heading 4"/>
    <w:basedOn w:val="a"/>
    <w:next w:val="a"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qFormat/>
    <w:pPr>
      <w:keepNext/>
      <w:keepLines/>
      <w:spacing w:before="220" w:after="40"/>
      <w:outlineLvl w:val="4"/>
    </w:pPr>
    <w:rPr>
      <w:b/>
      <w:sz w:val="22"/>
    </w:rPr>
  </w:style>
  <w:style w:type="paragraph" w:styleId="6">
    <w:name w:val="heading 6"/>
    <w:basedOn w:val="a"/>
    <w:next w:val="a"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semiHidden/>
    <w:qFormat/>
    <w:pPr>
      <w:shd w:val="clear" w:color="auto" w:fill="000080"/>
    </w:pPr>
  </w:style>
  <w:style w:type="paragraph" w:styleId="a4">
    <w:name w:val="annotation text"/>
    <w:basedOn w:val="a"/>
    <w:semiHidden/>
    <w:qFormat/>
    <w:pPr>
      <w:jc w:val="left"/>
    </w:pPr>
  </w:style>
  <w:style w:type="paragraph" w:styleId="a5">
    <w:name w:val="Body Text Indent"/>
    <w:basedOn w:val="a"/>
    <w:link w:val="a6"/>
    <w:qFormat/>
    <w:pPr>
      <w:spacing w:line="360" w:lineRule="auto"/>
      <w:ind w:leftChars="100" w:left="210"/>
    </w:pPr>
    <w:rPr>
      <w:rFonts w:ascii="Times New Roman" w:eastAsia="仿宋_GB2312" w:hAnsi="Times New Roman" w:cs="Angsana New"/>
      <w:b/>
      <w:bCs/>
      <w:sz w:val="24"/>
      <w:szCs w:val="24"/>
      <w:lang w:bidi="th-TH"/>
    </w:rPr>
  </w:style>
  <w:style w:type="paragraph" w:styleId="a7">
    <w:name w:val="Balloon Text"/>
    <w:basedOn w:val="a"/>
    <w:link w:val="a8"/>
    <w:uiPriority w:val="99"/>
    <w:semiHidden/>
    <w:unhideWhenUsed/>
    <w:qFormat/>
    <w:rPr>
      <w:rFonts w:cs="Angsana New"/>
      <w:sz w:val="18"/>
      <w:szCs w:val="18"/>
      <w:lang w:bidi="th-TH"/>
    </w:rPr>
  </w:style>
  <w:style w:type="paragraph" w:styleId="a9">
    <w:name w:val="footer"/>
    <w:basedOn w:val="a"/>
    <w:link w:val="aa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rFonts w:cs="Angsana New"/>
      <w:sz w:val="18"/>
      <w:szCs w:val="18"/>
      <w:lang w:bidi="th-TH"/>
    </w:rPr>
  </w:style>
  <w:style w:type="paragraph" w:styleId="ab">
    <w:name w:val="header"/>
    <w:basedOn w:val="a"/>
    <w:link w:val="ac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cs="Angsana New"/>
      <w:sz w:val="18"/>
      <w:szCs w:val="18"/>
      <w:lang w:bidi="th-TH"/>
    </w:rPr>
  </w:style>
  <w:style w:type="paragraph" w:styleId="ad">
    <w:name w:val="Subtitle"/>
    <w:basedOn w:val="a"/>
    <w:next w:val="a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ae">
    <w:name w:val="Normal (Web)"/>
    <w:basedOn w:val="a"/>
    <w:unhideWhenUsed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styleId="af">
    <w:name w:val="Title"/>
    <w:basedOn w:val="a"/>
    <w:next w:val="a"/>
    <w:qFormat/>
    <w:pPr>
      <w:keepNext/>
      <w:keepLines/>
      <w:spacing w:before="480" w:after="120"/>
    </w:pPr>
    <w:rPr>
      <w:b/>
      <w:sz w:val="72"/>
      <w:szCs w:val="72"/>
    </w:rPr>
  </w:style>
  <w:style w:type="paragraph" w:styleId="af0">
    <w:name w:val="annotation subject"/>
    <w:basedOn w:val="a4"/>
    <w:next w:val="a4"/>
    <w:semiHidden/>
    <w:qFormat/>
    <w:rPr>
      <w:b/>
      <w:bCs/>
    </w:rPr>
  </w:style>
  <w:style w:type="table" w:styleId="af1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2">
    <w:name w:val="Strong"/>
    <w:uiPriority w:val="22"/>
    <w:qFormat/>
    <w:rPr>
      <w:b/>
      <w:bCs/>
    </w:rPr>
  </w:style>
  <w:style w:type="character" w:styleId="af3">
    <w:name w:val="Hyperlink"/>
    <w:uiPriority w:val="99"/>
    <w:unhideWhenUsed/>
    <w:qFormat/>
    <w:rPr>
      <w:color w:val="0000FF"/>
      <w:u w:val="single"/>
    </w:rPr>
  </w:style>
  <w:style w:type="character" w:styleId="af4">
    <w:name w:val="annotation reference"/>
    <w:semiHidden/>
    <w:qFormat/>
    <w:rPr>
      <w:sz w:val="21"/>
      <w:szCs w:val="21"/>
    </w:rPr>
  </w:style>
  <w:style w:type="table" w:customStyle="1" w:styleId="TableNormal">
    <w:name w:val="Table Normal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c">
    <w:name w:val="页眉 字符"/>
    <w:link w:val="ab"/>
    <w:uiPriority w:val="99"/>
    <w:qFormat/>
    <w:rPr>
      <w:kern w:val="2"/>
      <w:sz w:val="18"/>
      <w:szCs w:val="18"/>
    </w:rPr>
  </w:style>
  <w:style w:type="character" w:customStyle="1" w:styleId="aa">
    <w:name w:val="页脚 字符"/>
    <w:link w:val="a9"/>
    <w:uiPriority w:val="99"/>
    <w:qFormat/>
    <w:rPr>
      <w:kern w:val="2"/>
      <w:sz w:val="18"/>
      <w:szCs w:val="18"/>
    </w:rPr>
  </w:style>
  <w:style w:type="character" w:customStyle="1" w:styleId="a8">
    <w:name w:val="批注框文本 字符"/>
    <w:link w:val="a7"/>
    <w:uiPriority w:val="99"/>
    <w:semiHidden/>
    <w:qFormat/>
    <w:rPr>
      <w:kern w:val="2"/>
      <w:sz w:val="18"/>
      <w:szCs w:val="18"/>
    </w:rPr>
  </w:style>
  <w:style w:type="paragraph" w:customStyle="1" w:styleId="11">
    <w:name w:val="列出段落1"/>
    <w:basedOn w:val="a"/>
    <w:qFormat/>
    <w:pPr>
      <w:ind w:firstLineChars="200" w:firstLine="420"/>
    </w:pPr>
  </w:style>
  <w:style w:type="character" w:customStyle="1" w:styleId="10">
    <w:name w:val="标题 1 字符"/>
    <w:link w:val="1"/>
    <w:qFormat/>
    <w:rPr>
      <w:rFonts w:ascii="Times New Roman" w:hAnsi="Times New Roman"/>
      <w:b/>
      <w:bCs/>
      <w:kern w:val="2"/>
      <w:sz w:val="30"/>
      <w:szCs w:val="24"/>
    </w:rPr>
  </w:style>
  <w:style w:type="character" w:customStyle="1" w:styleId="a6">
    <w:name w:val="正文文本缩进 字符"/>
    <w:link w:val="a5"/>
    <w:qFormat/>
    <w:rPr>
      <w:rFonts w:ascii="Times New Roman" w:eastAsia="仿宋_GB2312" w:hAnsi="Times New Roman"/>
      <w:b/>
      <w:bCs/>
      <w:kern w:val="2"/>
      <w:sz w:val="24"/>
      <w:szCs w:val="24"/>
    </w:rPr>
  </w:style>
  <w:style w:type="paragraph" w:customStyle="1" w:styleId="CharChar1">
    <w:name w:val="Char Char1"/>
    <w:basedOn w:val="a"/>
    <w:qFormat/>
    <w:rPr>
      <w:rFonts w:ascii="Tahoma" w:hAnsi="Tahoma"/>
      <w:sz w:val="24"/>
      <w:szCs w:val="20"/>
    </w:rPr>
  </w:style>
  <w:style w:type="paragraph" w:styleId="af5">
    <w:name w:val="List Paragraph"/>
    <w:basedOn w:val="a"/>
    <w:uiPriority w:val="34"/>
    <w:qFormat/>
    <w:pPr>
      <w:widowControl/>
      <w:ind w:firstLine="420"/>
    </w:pPr>
    <w:rPr>
      <w:rFonts w:cs="Calibri"/>
      <w:kern w:val="0"/>
      <w:szCs w:val="21"/>
    </w:rPr>
  </w:style>
  <w:style w:type="character" w:customStyle="1" w:styleId="hps">
    <w:name w:val="hps"/>
    <w:qFormat/>
  </w:style>
  <w:style w:type="character" w:customStyle="1" w:styleId="textblue1">
    <w:name w:val="text_blue1"/>
    <w:qFormat/>
    <w:rPr>
      <w:color w:val="0348C1"/>
    </w:rPr>
  </w:style>
  <w:style w:type="paragraph" w:styleId="af6">
    <w:name w:val="No Spacing"/>
    <w:link w:val="af7"/>
    <w:uiPriority w:val="1"/>
    <w:qFormat/>
    <w:pPr>
      <w:widowControl w:val="0"/>
      <w:jc w:val="both"/>
    </w:pPr>
    <w:rPr>
      <w:rFonts w:eastAsiaTheme="minorEastAsia"/>
      <w:sz w:val="24"/>
      <w:szCs w:val="21"/>
    </w:rPr>
  </w:style>
  <w:style w:type="character" w:customStyle="1" w:styleId="af7">
    <w:name w:val="无间隔 字符"/>
    <w:link w:val="af6"/>
    <w:uiPriority w:val="1"/>
    <w:qFormat/>
    <w:rPr>
      <w:rFonts w:ascii="Times New Roman" w:eastAsiaTheme="minorEastAsia" w:hAnsi="Times New Roman"/>
      <w:sz w:val="24"/>
      <w:lang w:bidi="ar-SA"/>
    </w:rPr>
  </w:style>
  <w:style w:type="character" w:customStyle="1" w:styleId="font21">
    <w:name w:val="font21"/>
    <w:basedOn w:val="a0"/>
    <w:qFormat/>
    <w:rPr>
      <w:rFonts w:ascii="宋体" w:eastAsia="宋体" w:hAnsi="宋体" w:cs="宋体" w:hint="eastAsia"/>
      <w:color w:val="000000"/>
      <w:sz w:val="20"/>
      <w:szCs w:val="20"/>
      <w:u w:val="none"/>
    </w:rPr>
  </w:style>
  <w:style w:type="table" w:customStyle="1" w:styleId="Style41">
    <w:name w:val="_Style 41"/>
    <w:basedOn w:val="TableNormal"/>
    <w:qFormat/>
    <w:tblPr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Style42">
    <w:name w:val="_Style 42"/>
    <w:basedOn w:val="TableNormal"/>
    <w:qFormat/>
    <w:tblPr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1451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4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numbering" Target="numbering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uy5U93tvNuiIRljVXmWzLoe/x7A==">AMUW2mVmzwqtglDlmAQBem1iQ/FoPLsL4vk/ENKDnyOJG1uEBqit6y3TX2jxQhX5GRw/TBCZm36pOlAzgNH8VSdFffm0+C0DapMTG8JLx/qbhVRfK1d4gfLf7d8wHfhov6T4cFBfkCmU</go:docsCustomData>
</go:gDocsCustomXmlDataStorage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404</TotalTime>
  <Pages>7</Pages>
  <Words>310</Words>
  <Characters>1769</Characters>
  <Application>Microsoft Office Word</Application>
  <DocSecurity>0</DocSecurity>
  <Lines>14</Lines>
  <Paragraphs>4</Paragraphs>
  <ScaleCrop>false</ScaleCrop>
  <Company/>
  <LinksUpToDate>false</LinksUpToDate>
  <CharactersWithSpaces>2075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Peaken Liu</cp:lastModifiedBy>
  <cp:revision>101</cp:revision>
  <dcterms:created xsi:type="dcterms:W3CDTF">2023-07-13T07:41:00Z</dcterms:created>
  <dcterms:modified xsi:type="dcterms:W3CDTF">2024-04-12T08:10:00Z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186DC181322A4D10B6F31383BDB853A3</vt:lpwstr>
  </property>
</Properties>
</file>